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4AE" w:rsidRPr="006950DE" w:rsidRDefault="007F2401" w:rsidP="00D674F1">
      <w:pPr>
        <w:pBdr>
          <w:top w:val="single" w:sz="4" w:space="1" w:color="auto"/>
          <w:left w:val="single" w:sz="4" w:space="15" w:color="auto"/>
          <w:bottom w:val="single" w:sz="4" w:space="1" w:color="auto"/>
          <w:right w:val="single" w:sz="4" w:space="1" w:color="auto"/>
        </w:pBdr>
        <w:bidi/>
        <w:jc w:val="center"/>
        <w:rPr>
          <w:b/>
          <w:bCs/>
          <w:sz w:val="36"/>
          <w:szCs w:val="36"/>
          <w:rtl/>
          <w:lang w:bidi="ar-TN"/>
        </w:rPr>
      </w:pPr>
      <w:r w:rsidRPr="006950DE">
        <w:rPr>
          <w:rFonts w:hint="cs"/>
          <w:b/>
          <w:bCs/>
          <w:sz w:val="36"/>
          <w:szCs w:val="36"/>
          <w:rtl/>
          <w:lang w:bidi="ar-TN"/>
        </w:rPr>
        <w:t>برنامج المبادرات الصغرى لمنظمات المجتمع المدني</w:t>
      </w:r>
    </w:p>
    <w:p w:rsidR="007F2401" w:rsidRPr="006950DE" w:rsidRDefault="007F2401" w:rsidP="00154E32">
      <w:pPr>
        <w:pBdr>
          <w:top w:val="single" w:sz="4" w:space="1" w:color="auto"/>
          <w:left w:val="single" w:sz="4" w:space="15" w:color="auto"/>
          <w:bottom w:val="single" w:sz="4" w:space="1" w:color="auto"/>
          <w:right w:val="single" w:sz="4" w:space="1" w:color="auto"/>
        </w:pBdr>
        <w:bidi/>
        <w:jc w:val="center"/>
        <w:rPr>
          <w:b/>
          <w:sz w:val="36"/>
          <w:szCs w:val="36"/>
        </w:rPr>
      </w:pPr>
      <w:r w:rsidRPr="006950DE">
        <w:rPr>
          <w:rFonts w:hint="cs"/>
          <w:b/>
          <w:bCs/>
          <w:sz w:val="36"/>
          <w:szCs w:val="36"/>
          <w:rtl/>
          <w:lang w:bidi="ar-TN"/>
        </w:rPr>
        <w:t>بمنطقة شمال إفريقيا</w:t>
      </w:r>
      <w:r w:rsidR="00E9700F">
        <w:rPr>
          <w:rFonts w:hint="cs"/>
          <w:b/>
          <w:bCs/>
          <w:sz w:val="36"/>
          <w:szCs w:val="36"/>
          <w:rtl/>
          <w:lang w:bidi="ar-TN"/>
        </w:rPr>
        <w:t xml:space="preserve"> </w:t>
      </w:r>
      <w:r w:rsidR="00E9700F">
        <w:rPr>
          <w:b/>
          <w:sz w:val="32"/>
          <w:szCs w:val="32"/>
        </w:rPr>
        <w:t>(PPI-OSCAN 2)</w:t>
      </w:r>
      <w:r w:rsidR="00E9700F">
        <w:rPr>
          <w:b/>
          <w:sz w:val="32"/>
          <w:szCs w:val="32"/>
        </w:rPr>
        <w:br/>
      </w:r>
      <w:r w:rsidR="004A04AE" w:rsidRPr="006950DE">
        <w:rPr>
          <w:b/>
          <w:sz w:val="36"/>
          <w:szCs w:val="36"/>
          <w:lang w:val="fr-LU"/>
        </w:rPr>
        <w:t>----</w:t>
      </w:r>
    </w:p>
    <w:p w:rsidR="00077E78" w:rsidRPr="006950DE" w:rsidRDefault="00390411" w:rsidP="00390411">
      <w:pPr>
        <w:pStyle w:val="Subtitle"/>
        <w:pBdr>
          <w:top w:val="single" w:sz="4" w:space="1" w:color="auto"/>
          <w:left w:val="single" w:sz="4" w:space="15" w:color="auto"/>
          <w:bottom w:val="single" w:sz="4" w:space="1" w:color="auto"/>
          <w:right w:val="single" w:sz="4" w:space="1" w:color="auto"/>
        </w:pBdr>
        <w:bidi/>
        <w:spacing w:before="0" w:after="0"/>
        <w:rPr>
          <w:b/>
          <w:i w:val="0"/>
          <w:sz w:val="18"/>
          <w:szCs w:val="18"/>
          <w:lang w:val="fr-LU"/>
        </w:rPr>
      </w:pPr>
      <w:r>
        <w:rPr>
          <w:rFonts w:cs="Arial" w:hint="cs"/>
          <w:b/>
          <w:bCs/>
          <w:i w:val="0"/>
          <w:iCs w:val="0"/>
          <w:color w:val="C0504D" w:themeColor="accent2"/>
          <w:sz w:val="36"/>
          <w:szCs w:val="36"/>
          <w:rtl/>
          <w:lang w:bidi="ar-TN"/>
        </w:rPr>
        <w:t>ضوابط إعلان طلب المشاريع</w:t>
      </w:r>
      <w:r w:rsidR="00077E78" w:rsidRPr="006950DE">
        <w:rPr>
          <w:rFonts w:cs="Arial"/>
          <w:b/>
          <w:bCs/>
          <w:i w:val="0"/>
          <w:iCs w:val="0"/>
          <w:sz w:val="36"/>
          <w:szCs w:val="36"/>
          <w:lang w:bidi="ar-TN"/>
        </w:rPr>
        <w:tab/>
      </w:r>
      <w:r w:rsidR="00077E78" w:rsidRPr="006950DE">
        <w:rPr>
          <w:b/>
          <w:i w:val="0"/>
          <w:sz w:val="36"/>
          <w:szCs w:val="36"/>
          <w:lang w:val="fr-LU"/>
        </w:rPr>
        <w:br/>
        <w:t>----</w:t>
      </w:r>
      <w:r w:rsidR="00077E78" w:rsidRPr="006950DE">
        <w:rPr>
          <w:b/>
          <w:i w:val="0"/>
          <w:sz w:val="36"/>
          <w:szCs w:val="36"/>
          <w:lang w:val="fr-LU"/>
        </w:rPr>
        <w:br/>
      </w:r>
    </w:p>
    <w:p w:rsidR="007F2401" w:rsidRPr="00154E32" w:rsidRDefault="007F2401" w:rsidP="00D674F1">
      <w:pPr>
        <w:pStyle w:val="ps"/>
        <w:bidi/>
        <w:ind w:left="21" w:hanging="56"/>
        <w:rPr>
          <w:rFonts w:asciiTheme="majorBidi" w:hAnsiTheme="majorBidi" w:cstheme="majorBidi"/>
          <w:b/>
          <w:bCs/>
          <w:sz w:val="28"/>
          <w:szCs w:val="28"/>
        </w:rPr>
      </w:pPr>
      <w:bookmarkStart w:id="0" w:name="_Toc372193983"/>
      <w:bookmarkStart w:id="1" w:name="_Toc372204333"/>
      <w:r w:rsidRPr="00154E32">
        <w:rPr>
          <w:rFonts w:asciiTheme="majorBidi" w:hAnsiTheme="majorBidi" w:cstheme="majorBidi"/>
          <w:b/>
          <w:bCs/>
          <w:sz w:val="28"/>
          <w:szCs w:val="28"/>
          <w:rtl/>
        </w:rPr>
        <w:t xml:space="preserve">تقديم برنامج </w:t>
      </w:r>
    </w:p>
    <w:p w:rsidR="007F2401" w:rsidRPr="00154E32" w:rsidRDefault="00AE0365" w:rsidP="00E63E39">
      <w:pPr>
        <w:pStyle w:val="WW-Standard"/>
        <w:shd w:val="clear" w:color="auto" w:fill="FFFFFF"/>
        <w:tabs>
          <w:tab w:val="clear" w:pos="708"/>
        </w:tabs>
        <w:bidi/>
        <w:spacing w:before="120" w:after="0" w:line="240" w:lineRule="auto"/>
        <w:ind w:right="-567"/>
        <w:jc w:val="both"/>
        <w:rPr>
          <w:rFonts w:asciiTheme="majorBidi" w:hAnsiTheme="majorBidi" w:cstheme="majorBidi"/>
          <w:sz w:val="28"/>
          <w:szCs w:val="28"/>
          <w:rtl/>
          <w:lang w:bidi="ar-TN"/>
        </w:rPr>
      </w:pPr>
      <w:r w:rsidRPr="00154E32">
        <w:rPr>
          <w:rFonts w:asciiTheme="majorBidi" w:hAnsiTheme="majorBidi" w:cstheme="majorBidi"/>
          <w:sz w:val="28"/>
          <w:szCs w:val="28"/>
          <w:rtl/>
          <w:lang w:bidi="ar-TN"/>
        </w:rPr>
        <w:t>يتكفل مركز التعاون للمتوسط التابع للإتحاد الدولي لصون الطبيعة ومقره مالقا بإسبانيا بتنفيذ</w:t>
      </w:r>
      <w:r w:rsidR="00E9700F" w:rsidRPr="00154E32">
        <w:rPr>
          <w:rFonts w:asciiTheme="majorBidi" w:hAnsiTheme="majorBidi" w:cstheme="majorBidi"/>
          <w:sz w:val="28"/>
          <w:szCs w:val="28"/>
          <w:rtl/>
          <w:lang w:val="es-ES" w:bidi="ar-TN"/>
        </w:rPr>
        <w:t xml:space="preserve"> المرحلة الثانية</w:t>
      </w:r>
      <w:r w:rsidRPr="00154E32">
        <w:rPr>
          <w:rFonts w:asciiTheme="majorBidi" w:hAnsiTheme="majorBidi" w:cstheme="majorBidi"/>
          <w:sz w:val="28"/>
          <w:szCs w:val="28"/>
          <w:rtl/>
          <w:lang w:bidi="ar-TN"/>
        </w:rPr>
        <w:t xml:space="preserve"> </w:t>
      </w:r>
      <w:r w:rsidR="00E9700F" w:rsidRPr="00154E32">
        <w:rPr>
          <w:rFonts w:asciiTheme="majorBidi" w:hAnsiTheme="majorBidi" w:cstheme="majorBidi"/>
          <w:sz w:val="28"/>
          <w:szCs w:val="28"/>
          <w:rtl/>
          <w:lang w:bidi="ar-TN"/>
        </w:rPr>
        <w:t>ل</w:t>
      </w:r>
      <w:r w:rsidRPr="00154E32">
        <w:rPr>
          <w:rFonts w:asciiTheme="majorBidi" w:hAnsiTheme="majorBidi" w:cstheme="majorBidi"/>
          <w:sz w:val="28"/>
          <w:szCs w:val="28"/>
          <w:rtl/>
          <w:lang w:bidi="ar-TN"/>
        </w:rPr>
        <w:t xml:space="preserve">برنامج المبادرات الصغرى لمنظمات المجتمع المدني بمنطقة شمال إفريقيا  الممول من </w:t>
      </w:r>
      <w:r w:rsidRPr="00154E32">
        <w:rPr>
          <w:rFonts w:asciiTheme="majorBidi" w:hAnsiTheme="majorBidi" w:cstheme="majorBidi"/>
          <w:b/>
          <w:bCs/>
          <w:sz w:val="28"/>
          <w:szCs w:val="28"/>
          <w:rtl/>
          <w:lang w:bidi="ar-TN"/>
        </w:rPr>
        <w:t>طرف الصندوق الفرنسي للبيئة العالمية</w:t>
      </w:r>
      <w:r w:rsidRPr="00154E32">
        <w:rPr>
          <w:rFonts w:asciiTheme="majorBidi" w:hAnsiTheme="majorBidi" w:cstheme="majorBidi"/>
          <w:sz w:val="28"/>
          <w:szCs w:val="28"/>
          <w:rtl/>
          <w:lang w:bidi="ar-TN"/>
        </w:rPr>
        <w:t xml:space="preserve"> و</w:t>
      </w:r>
      <w:r w:rsidRPr="00154E32">
        <w:rPr>
          <w:rFonts w:asciiTheme="majorBidi" w:hAnsiTheme="majorBidi" w:cstheme="majorBidi"/>
          <w:b/>
          <w:bCs/>
          <w:sz w:val="28"/>
          <w:szCs w:val="28"/>
          <w:rtl/>
          <w:lang w:bidi="ar-TN"/>
        </w:rPr>
        <w:t>م</w:t>
      </w:r>
      <w:r w:rsidR="00E63E39" w:rsidRPr="00154E32">
        <w:rPr>
          <w:rFonts w:asciiTheme="majorBidi" w:hAnsiTheme="majorBidi" w:cstheme="majorBidi"/>
          <w:b/>
          <w:bCs/>
          <w:sz w:val="28"/>
          <w:szCs w:val="28"/>
          <w:rtl/>
          <w:lang w:bidi="ar-TN"/>
        </w:rPr>
        <w:t xml:space="preserve">ؤسسة </w:t>
      </w:r>
      <w:r w:rsidRPr="00154E32">
        <w:rPr>
          <w:rFonts w:asciiTheme="majorBidi" w:hAnsiTheme="majorBidi" w:cstheme="majorBidi"/>
          <w:b/>
          <w:bCs/>
          <w:sz w:val="28"/>
          <w:szCs w:val="28"/>
          <w:rtl/>
          <w:lang w:bidi="ar-TN"/>
        </w:rPr>
        <w:t>مافا</w:t>
      </w:r>
      <w:r w:rsidRPr="00154E32">
        <w:rPr>
          <w:rFonts w:asciiTheme="majorBidi" w:hAnsiTheme="majorBidi" w:cstheme="majorBidi"/>
          <w:sz w:val="28"/>
          <w:szCs w:val="28"/>
          <w:rtl/>
          <w:lang w:bidi="ar-TN"/>
        </w:rPr>
        <w:t>.</w:t>
      </w:r>
    </w:p>
    <w:p w:rsidR="0084203B" w:rsidRPr="00154E32" w:rsidRDefault="00AE0365" w:rsidP="00E63E39">
      <w:pPr>
        <w:pStyle w:val="WW-Standard"/>
        <w:shd w:val="clear" w:color="auto" w:fill="FFFFFF"/>
        <w:bidi/>
        <w:spacing w:before="120" w:after="0" w:line="240" w:lineRule="auto"/>
        <w:ind w:right="-567"/>
        <w:jc w:val="both"/>
        <w:rPr>
          <w:rFonts w:asciiTheme="majorBidi" w:hAnsiTheme="majorBidi" w:cstheme="majorBidi"/>
          <w:bCs/>
          <w:sz w:val="28"/>
          <w:szCs w:val="28"/>
          <w:rtl/>
          <w:lang w:bidi="ar-TN"/>
        </w:rPr>
      </w:pPr>
      <w:r w:rsidRPr="00154E32">
        <w:rPr>
          <w:rFonts w:asciiTheme="majorBidi" w:hAnsiTheme="majorBidi" w:cstheme="majorBidi"/>
          <w:sz w:val="28"/>
          <w:szCs w:val="28"/>
          <w:rtl/>
          <w:lang w:bidi="ar-TN"/>
        </w:rPr>
        <w:t xml:space="preserve"> </w:t>
      </w:r>
      <w:r w:rsidRPr="00154E32">
        <w:rPr>
          <w:rFonts w:asciiTheme="majorBidi" w:hAnsiTheme="majorBidi" w:cstheme="majorBidi"/>
          <w:b/>
          <w:sz w:val="28"/>
          <w:szCs w:val="28"/>
          <w:rtl/>
          <w:lang w:bidi="ar-SA"/>
        </w:rPr>
        <w:t>على المدى القصير يهدف البرنامج عموماً إلى دعم القدرات الفنية والإدارية والمالية لمنظمات المجتمع المدني بالدول الأربعة بمنطقة شمال إفريقيا (الجزائر وليبيا والمغرب وتونس)، بما يمكنها من تطوير مبادرات فعلية وقابلة للتنفيذ، وعلى المدى الطويل يهدف البرنامج إلى المساهمة في تنفيذ الاستراتيجيات وخطط العمل الوطنية في مجال المحافظة على التنوع البيولوجي و</w:t>
      </w:r>
      <w:r w:rsidR="00E63E39" w:rsidRPr="00154E32">
        <w:rPr>
          <w:rFonts w:asciiTheme="majorBidi" w:hAnsiTheme="majorBidi" w:cstheme="majorBidi"/>
          <w:b/>
          <w:sz w:val="28"/>
          <w:szCs w:val="28"/>
          <w:rtl/>
          <w:lang w:bidi="ar-SA"/>
        </w:rPr>
        <w:t>الحد من تأثيرات التغيرات المناخية</w:t>
      </w:r>
      <w:r w:rsidRPr="00154E32">
        <w:rPr>
          <w:rFonts w:asciiTheme="majorBidi" w:hAnsiTheme="majorBidi" w:cstheme="majorBidi"/>
          <w:b/>
          <w:sz w:val="28"/>
          <w:szCs w:val="28"/>
          <w:rtl/>
          <w:lang w:bidi="ar-SA"/>
        </w:rPr>
        <w:t>.</w:t>
      </w:r>
      <w:r w:rsidRPr="00154E32">
        <w:rPr>
          <w:rFonts w:asciiTheme="majorBidi" w:hAnsiTheme="majorBidi" w:cstheme="majorBidi"/>
          <w:sz w:val="28"/>
          <w:szCs w:val="28"/>
          <w:rtl/>
          <w:lang w:bidi="ar-TN"/>
        </w:rPr>
        <w:t xml:space="preserve"> </w:t>
      </w:r>
    </w:p>
    <w:p w:rsidR="00FB0C83" w:rsidRPr="00154E32" w:rsidRDefault="00AE0365" w:rsidP="0084203B">
      <w:pPr>
        <w:pStyle w:val="WW-Standard"/>
        <w:shd w:val="clear" w:color="auto" w:fill="FFFFFF"/>
        <w:bidi/>
        <w:spacing w:before="120" w:after="0" w:line="240" w:lineRule="auto"/>
        <w:ind w:right="-567"/>
        <w:jc w:val="both"/>
        <w:rPr>
          <w:rFonts w:asciiTheme="majorBidi" w:hAnsiTheme="majorBidi" w:cstheme="majorBidi"/>
          <w:sz w:val="28"/>
          <w:szCs w:val="28"/>
          <w:rtl/>
          <w:lang w:bidi="ar-TN"/>
        </w:rPr>
      </w:pPr>
      <w:r w:rsidRPr="00154E32">
        <w:rPr>
          <w:rFonts w:asciiTheme="majorBidi" w:hAnsiTheme="majorBidi" w:cstheme="majorBidi"/>
          <w:bCs/>
          <w:sz w:val="28"/>
          <w:szCs w:val="28"/>
          <w:rtl/>
          <w:lang w:bidi="ar-TN"/>
        </w:rPr>
        <w:t>و</w:t>
      </w:r>
      <w:r w:rsidRPr="00154E32">
        <w:rPr>
          <w:rFonts w:asciiTheme="majorBidi" w:hAnsiTheme="majorBidi" w:cstheme="majorBidi"/>
          <w:bCs/>
          <w:sz w:val="28"/>
          <w:szCs w:val="28"/>
          <w:rtl/>
          <w:lang w:bidi="ar-SA"/>
        </w:rPr>
        <w:t xml:space="preserve">يسعى البرنامج </w:t>
      </w:r>
      <w:r w:rsidR="00E63E39" w:rsidRPr="00154E32">
        <w:rPr>
          <w:rFonts w:asciiTheme="majorBidi" w:hAnsiTheme="majorBidi" w:cstheme="majorBidi"/>
          <w:bCs/>
          <w:sz w:val="28"/>
          <w:szCs w:val="28"/>
          <w:rtl/>
          <w:lang w:bidi="ar-SA"/>
        </w:rPr>
        <w:t xml:space="preserve">في مرحلته الثانية </w:t>
      </w:r>
      <w:r w:rsidRPr="00154E32">
        <w:rPr>
          <w:rFonts w:asciiTheme="majorBidi" w:hAnsiTheme="majorBidi" w:cstheme="majorBidi"/>
          <w:bCs/>
          <w:sz w:val="28"/>
          <w:szCs w:val="28"/>
          <w:rtl/>
          <w:lang w:bidi="ar-SA"/>
        </w:rPr>
        <w:t xml:space="preserve">إلي تحقيق الأهداف </w:t>
      </w:r>
      <w:r w:rsidRPr="00154E32">
        <w:rPr>
          <w:rFonts w:asciiTheme="majorBidi" w:hAnsiTheme="majorBidi" w:cstheme="majorBidi"/>
          <w:bCs/>
          <w:sz w:val="28"/>
          <w:szCs w:val="28"/>
          <w:rtl/>
          <w:lang w:bidi="ar-TN"/>
        </w:rPr>
        <w:t xml:space="preserve">الخصوصية </w:t>
      </w:r>
      <w:r w:rsidRPr="00154E32">
        <w:rPr>
          <w:rFonts w:asciiTheme="majorBidi" w:hAnsiTheme="majorBidi" w:cstheme="majorBidi"/>
          <w:bCs/>
          <w:sz w:val="28"/>
          <w:szCs w:val="28"/>
          <w:rtl/>
          <w:lang w:bidi="ar-SA"/>
        </w:rPr>
        <w:t xml:space="preserve">التالية: </w:t>
      </w:r>
    </w:p>
    <w:p w:rsidR="007F2401" w:rsidRPr="006950DE" w:rsidRDefault="00AE0365" w:rsidP="0084203B">
      <w:pPr>
        <w:pStyle w:val="ps"/>
        <w:numPr>
          <w:ilvl w:val="0"/>
          <w:numId w:val="10"/>
        </w:numPr>
        <w:bidi/>
        <w:spacing w:before="120"/>
        <w:ind w:right="-567"/>
        <w:rPr>
          <w:rFonts w:asciiTheme="majorBidi" w:eastAsia="Times New Roman" w:hAnsiTheme="majorBidi" w:cstheme="majorBidi"/>
          <w:sz w:val="28"/>
          <w:szCs w:val="28"/>
          <w:rtl/>
          <w:lang w:bidi="ar-TN"/>
        </w:rPr>
      </w:pPr>
      <w:r>
        <w:rPr>
          <w:rFonts w:asciiTheme="majorBidi" w:eastAsia="Times New Roman" w:hAnsiTheme="majorBidi" w:cstheme="majorBidi"/>
          <w:sz w:val="28"/>
          <w:szCs w:val="28"/>
          <w:rtl/>
          <w:lang w:bidi="ar-TN"/>
        </w:rPr>
        <w:t xml:space="preserve">دعم المشاريع الميدانية المتعلقة بالمحافظة على التنوع البيولوجي </w:t>
      </w:r>
      <w:r>
        <w:rPr>
          <w:rFonts w:asciiTheme="majorBidi" w:eastAsia="Times New Roman" w:hAnsiTheme="majorBidi" w:cstheme="majorBidi" w:hint="eastAsia"/>
          <w:sz w:val="28"/>
          <w:szCs w:val="28"/>
          <w:rtl/>
          <w:lang w:bidi="ar-TN"/>
        </w:rPr>
        <w:t>وإدارة</w:t>
      </w:r>
      <w:r>
        <w:rPr>
          <w:rFonts w:asciiTheme="majorBidi" w:eastAsia="Times New Roman" w:hAnsiTheme="majorBidi" w:cstheme="majorBidi"/>
          <w:sz w:val="28"/>
          <w:szCs w:val="28"/>
          <w:rtl/>
          <w:lang w:bidi="ar-TN"/>
        </w:rPr>
        <w:t xml:space="preserve"> </w:t>
      </w:r>
      <w:r>
        <w:rPr>
          <w:rFonts w:asciiTheme="majorBidi" w:eastAsia="Times New Roman" w:hAnsiTheme="majorBidi" w:cstheme="majorBidi" w:hint="eastAsia"/>
          <w:sz w:val="28"/>
          <w:szCs w:val="28"/>
          <w:rtl/>
          <w:lang w:bidi="ar-TN"/>
        </w:rPr>
        <w:t>الموارد</w:t>
      </w:r>
      <w:r>
        <w:rPr>
          <w:rFonts w:asciiTheme="majorBidi" w:eastAsia="Times New Roman" w:hAnsiTheme="majorBidi" w:cstheme="majorBidi"/>
          <w:sz w:val="28"/>
          <w:szCs w:val="28"/>
          <w:rtl/>
          <w:lang w:bidi="ar-TN"/>
        </w:rPr>
        <w:t xml:space="preserve"> </w:t>
      </w:r>
      <w:r>
        <w:rPr>
          <w:rFonts w:asciiTheme="majorBidi" w:eastAsia="Times New Roman" w:hAnsiTheme="majorBidi" w:cstheme="majorBidi" w:hint="eastAsia"/>
          <w:sz w:val="28"/>
          <w:szCs w:val="28"/>
          <w:rtl/>
          <w:lang w:bidi="ar-TN"/>
        </w:rPr>
        <w:t>الطبيعية</w:t>
      </w:r>
      <w:r>
        <w:rPr>
          <w:rFonts w:asciiTheme="majorBidi" w:eastAsia="Times New Roman" w:hAnsiTheme="majorBidi" w:cstheme="majorBidi"/>
          <w:sz w:val="28"/>
          <w:szCs w:val="28"/>
          <w:rtl/>
          <w:lang w:bidi="ar-TN"/>
        </w:rPr>
        <w:t xml:space="preserve"> والتقليص من تداعيات التغيرات المناخية.</w:t>
      </w:r>
    </w:p>
    <w:p w:rsidR="007F2401" w:rsidRPr="006950DE" w:rsidRDefault="00AE0365" w:rsidP="004A04AE">
      <w:pPr>
        <w:pStyle w:val="ps"/>
        <w:numPr>
          <w:ilvl w:val="0"/>
          <w:numId w:val="10"/>
        </w:numPr>
        <w:bidi/>
        <w:spacing w:before="120"/>
        <w:ind w:right="-567"/>
        <w:rPr>
          <w:rFonts w:asciiTheme="majorBidi" w:eastAsia="Times New Roman" w:hAnsiTheme="majorBidi" w:cstheme="majorBidi"/>
          <w:sz w:val="28"/>
          <w:szCs w:val="28"/>
          <w:lang w:bidi="ar-TN"/>
        </w:rPr>
      </w:pPr>
      <w:r>
        <w:rPr>
          <w:rFonts w:asciiTheme="majorBidi" w:eastAsia="Times New Roman" w:hAnsiTheme="majorBidi" w:cstheme="majorBidi"/>
          <w:sz w:val="28"/>
          <w:szCs w:val="28"/>
          <w:rtl/>
          <w:lang w:bidi="ar-TN"/>
        </w:rPr>
        <w:t>دعم القدرات الفنية والإدارية والمالية لمنظمات المجتمع المدني</w:t>
      </w:r>
      <w:r w:rsidRPr="00AE0365">
        <w:rPr>
          <w:rFonts w:asciiTheme="majorBidi" w:eastAsia="Times New Roman" w:hAnsiTheme="majorBidi" w:cstheme="majorBidi"/>
          <w:sz w:val="28"/>
          <w:szCs w:val="28"/>
          <w:rtl/>
          <w:lang w:bidi="ar-TN"/>
        </w:rPr>
        <w:t>.</w:t>
      </w:r>
    </w:p>
    <w:p w:rsidR="00CC5618" w:rsidRPr="006950DE" w:rsidRDefault="00AE0365" w:rsidP="004A04AE">
      <w:pPr>
        <w:pStyle w:val="ps"/>
        <w:numPr>
          <w:ilvl w:val="0"/>
          <w:numId w:val="10"/>
        </w:numPr>
        <w:bidi/>
        <w:spacing w:before="120"/>
        <w:ind w:right="-567"/>
        <w:rPr>
          <w:rFonts w:asciiTheme="majorBidi" w:eastAsia="Times New Roman" w:hAnsiTheme="majorBidi" w:cstheme="majorBidi"/>
          <w:sz w:val="28"/>
          <w:szCs w:val="28"/>
          <w:lang w:bidi="ar-TN"/>
        </w:rPr>
      </w:pPr>
      <w:r>
        <w:rPr>
          <w:rFonts w:asciiTheme="majorBidi" w:eastAsia="Times New Roman" w:hAnsiTheme="majorBidi" w:cstheme="majorBidi"/>
          <w:sz w:val="28"/>
          <w:szCs w:val="28"/>
          <w:rtl/>
          <w:lang w:bidi="ar-TN"/>
        </w:rPr>
        <w:t>المساعدة على إنشاء شبكة لمنظمات المجتمع المدني ودعم مساهمتها ضمن فضاءات الحوار مع الحكومات</w:t>
      </w:r>
      <w:r w:rsidRPr="00AE0365">
        <w:rPr>
          <w:rFonts w:asciiTheme="majorBidi" w:eastAsia="Times New Roman" w:hAnsiTheme="majorBidi" w:cstheme="majorBidi"/>
          <w:sz w:val="28"/>
          <w:szCs w:val="28"/>
          <w:rtl/>
          <w:lang w:bidi="ar-TN"/>
        </w:rPr>
        <w:t>.</w:t>
      </w:r>
    </w:p>
    <w:p w:rsidR="00CC5618" w:rsidRPr="006950DE" w:rsidRDefault="00AE0365" w:rsidP="004A04AE">
      <w:pPr>
        <w:pStyle w:val="ps"/>
        <w:numPr>
          <w:ilvl w:val="0"/>
          <w:numId w:val="10"/>
        </w:numPr>
        <w:bidi/>
        <w:spacing w:before="120"/>
        <w:ind w:right="-567"/>
        <w:rPr>
          <w:rFonts w:asciiTheme="majorBidi" w:eastAsia="Times New Roman" w:hAnsiTheme="majorBidi" w:cstheme="majorBidi"/>
          <w:sz w:val="28"/>
          <w:szCs w:val="28"/>
          <w:lang w:bidi="ar-TN"/>
        </w:rPr>
      </w:pPr>
      <w:r>
        <w:rPr>
          <w:rFonts w:asciiTheme="majorBidi" w:eastAsia="Times New Roman" w:hAnsiTheme="majorBidi" w:cstheme="majorBidi"/>
          <w:sz w:val="28"/>
          <w:szCs w:val="28"/>
          <w:rtl/>
          <w:lang w:bidi="ar-TN"/>
        </w:rPr>
        <w:t>جمع وتبادل ونشر الخبرات والتجارب على المستويات الوطنية والإقليمية.</w:t>
      </w:r>
    </w:p>
    <w:p w:rsidR="004A04AE" w:rsidRPr="006950DE" w:rsidRDefault="004A04AE" w:rsidP="004A04AE">
      <w:pPr>
        <w:pStyle w:val="ListParagraph"/>
        <w:bidi/>
        <w:ind w:left="359"/>
        <w:rPr>
          <w:sz w:val="20"/>
          <w:szCs w:val="20"/>
          <w:rtl/>
          <w:lang w:bidi="ar-TN"/>
        </w:rPr>
      </w:pPr>
    </w:p>
    <w:p w:rsidR="00E63E39" w:rsidRDefault="00AE0365" w:rsidP="00E63E39">
      <w:pPr>
        <w:pStyle w:val="ListParagraph"/>
        <w:pBdr>
          <w:top w:val="single" w:sz="4" w:space="1" w:color="auto"/>
          <w:left w:val="single" w:sz="4" w:space="31" w:color="auto"/>
          <w:bottom w:val="single" w:sz="4" w:space="1" w:color="auto"/>
          <w:right w:val="single" w:sz="4" w:space="16" w:color="auto"/>
        </w:pBdr>
        <w:bidi/>
        <w:ind w:left="140"/>
        <w:jc w:val="both"/>
        <w:rPr>
          <w:b/>
          <w:bCs/>
          <w:sz w:val="28"/>
          <w:szCs w:val="28"/>
          <w:rtl/>
          <w:lang w:bidi="ar-TN"/>
        </w:rPr>
      </w:pPr>
      <w:r>
        <w:rPr>
          <w:rFonts w:hint="eastAsia"/>
          <w:b/>
          <w:bCs/>
          <w:sz w:val="28"/>
          <w:szCs w:val="28"/>
          <w:rtl/>
          <w:lang w:bidi="ar-TN"/>
        </w:rPr>
        <w:t>يتولى</w:t>
      </w:r>
      <w:r>
        <w:rPr>
          <w:b/>
          <w:bCs/>
          <w:sz w:val="28"/>
          <w:szCs w:val="28"/>
          <w:rtl/>
          <w:lang w:bidi="ar-TN"/>
        </w:rPr>
        <w:t xml:space="preserve"> </w:t>
      </w:r>
      <w:r>
        <w:rPr>
          <w:rFonts w:hint="eastAsia"/>
          <w:b/>
          <w:bCs/>
          <w:sz w:val="28"/>
          <w:szCs w:val="28"/>
          <w:rtl/>
          <w:lang w:bidi="ar-TN"/>
        </w:rPr>
        <w:t>البرنامج</w:t>
      </w:r>
      <w:r>
        <w:rPr>
          <w:b/>
          <w:bCs/>
          <w:sz w:val="28"/>
          <w:szCs w:val="28"/>
          <w:rtl/>
          <w:lang w:bidi="ar-TN"/>
        </w:rPr>
        <w:t xml:space="preserve"> </w:t>
      </w:r>
      <w:r>
        <w:rPr>
          <w:rFonts w:hint="eastAsia"/>
          <w:b/>
          <w:bCs/>
          <w:sz w:val="28"/>
          <w:szCs w:val="28"/>
          <w:rtl/>
          <w:lang w:bidi="ar-TN"/>
        </w:rPr>
        <w:t>تمويل</w:t>
      </w:r>
      <w:r w:rsidR="00E63E39">
        <w:rPr>
          <w:rFonts w:hint="cs"/>
          <w:b/>
          <w:bCs/>
          <w:sz w:val="28"/>
          <w:szCs w:val="28"/>
          <w:rtl/>
          <w:lang w:bidi="ar-TN"/>
        </w:rPr>
        <w:t xml:space="preserve"> بكل من الجزائر وليبيا والمغرب وتونس:</w:t>
      </w:r>
    </w:p>
    <w:p w:rsidR="004A04AE" w:rsidRPr="000A0AEF" w:rsidRDefault="00E63E39" w:rsidP="00E63E39">
      <w:pPr>
        <w:pStyle w:val="ListParagraph"/>
        <w:pBdr>
          <w:top w:val="single" w:sz="4" w:space="1" w:color="auto"/>
          <w:left w:val="single" w:sz="4" w:space="31" w:color="auto"/>
          <w:bottom w:val="single" w:sz="4" w:space="1" w:color="auto"/>
          <w:right w:val="single" w:sz="4" w:space="16" w:color="auto"/>
        </w:pBdr>
        <w:bidi/>
        <w:ind w:left="140"/>
        <w:jc w:val="both"/>
        <w:rPr>
          <w:b/>
          <w:bCs/>
          <w:sz w:val="28"/>
          <w:szCs w:val="28"/>
          <w:rtl/>
          <w:lang w:bidi="ar-TN"/>
        </w:rPr>
      </w:pPr>
      <w:r>
        <w:rPr>
          <w:rFonts w:hint="cs"/>
          <w:b/>
          <w:bCs/>
          <w:sz w:val="28"/>
          <w:szCs w:val="28"/>
          <w:rtl/>
          <w:lang w:bidi="ar-TN"/>
        </w:rPr>
        <w:t>ـ</w:t>
      </w:r>
      <w:r w:rsidR="00AE0365" w:rsidRPr="00154E32">
        <w:rPr>
          <w:b/>
          <w:bCs/>
          <w:sz w:val="28"/>
          <w:szCs w:val="28"/>
          <w:rtl/>
          <w:lang w:bidi="ar-TN"/>
        </w:rPr>
        <w:t xml:space="preserve"> </w:t>
      </w:r>
      <w:r w:rsidR="00AE0365" w:rsidRPr="000A0AEF">
        <w:rPr>
          <w:rFonts w:hint="eastAsia"/>
          <w:b/>
          <w:bCs/>
          <w:sz w:val="28"/>
          <w:szCs w:val="28"/>
          <w:rtl/>
          <w:lang w:bidi="ar-TN"/>
        </w:rPr>
        <w:t>حوالي</w:t>
      </w:r>
      <w:r w:rsidR="00AE0365" w:rsidRPr="000A0AEF">
        <w:rPr>
          <w:b/>
          <w:bCs/>
          <w:sz w:val="28"/>
          <w:szCs w:val="28"/>
          <w:rtl/>
          <w:lang w:bidi="ar-TN"/>
        </w:rPr>
        <w:t xml:space="preserve"> </w:t>
      </w:r>
      <w:r w:rsidRPr="000A0AEF">
        <w:rPr>
          <w:rFonts w:hint="cs"/>
          <w:b/>
          <w:bCs/>
          <w:sz w:val="28"/>
          <w:szCs w:val="28"/>
          <w:rtl/>
          <w:lang w:bidi="ar-TN"/>
        </w:rPr>
        <w:t>32</w:t>
      </w:r>
      <w:r w:rsidRPr="000A0AEF">
        <w:rPr>
          <w:b/>
          <w:bCs/>
          <w:sz w:val="28"/>
          <w:szCs w:val="28"/>
          <w:rtl/>
          <w:lang w:bidi="ar-TN"/>
        </w:rPr>
        <w:t xml:space="preserve"> </w:t>
      </w:r>
      <w:r w:rsidR="00AE0365" w:rsidRPr="000A0AEF">
        <w:rPr>
          <w:rFonts w:hint="eastAsia"/>
          <w:b/>
          <w:bCs/>
          <w:sz w:val="28"/>
          <w:szCs w:val="28"/>
          <w:rtl/>
          <w:lang w:bidi="ar-TN"/>
        </w:rPr>
        <w:t>مشروع</w:t>
      </w:r>
      <w:r w:rsidRPr="000A0AEF">
        <w:rPr>
          <w:rFonts w:hint="cs"/>
          <w:b/>
          <w:bCs/>
          <w:sz w:val="28"/>
          <w:szCs w:val="28"/>
          <w:rtl/>
          <w:lang w:bidi="ar-TN"/>
        </w:rPr>
        <w:t>ا</w:t>
      </w:r>
      <w:r w:rsidR="00AE0365" w:rsidRPr="000A0AEF">
        <w:rPr>
          <w:b/>
          <w:bCs/>
          <w:sz w:val="28"/>
          <w:szCs w:val="28"/>
          <w:rtl/>
          <w:lang w:bidi="ar-TN"/>
        </w:rPr>
        <w:t xml:space="preserve"> </w:t>
      </w:r>
      <w:r w:rsidR="00AE0365" w:rsidRPr="000A0AEF">
        <w:rPr>
          <w:rFonts w:hint="eastAsia"/>
          <w:b/>
          <w:bCs/>
          <w:sz w:val="28"/>
          <w:szCs w:val="28"/>
          <w:rtl/>
          <w:lang w:bidi="ar-TN"/>
        </w:rPr>
        <w:t>بيئيا</w:t>
      </w:r>
      <w:r w:rsidR="00AE0365" w:rsidRPr="000A0AEF">
        <w:rPr>
          <w:b/>
          <w:bCs/>
          <w:sz w:val="28"/>
          <w:szCs w:val="28"/>
          <w:rtl/>
          <w:lang w:bidi="ar-TN"/>
        </w:rPr>
        <w:t xml:space="preserve"> </w:t>
      </w:r>
      <w:r w:rsidR="00AE0365" w:rsidRPr="000A0AEF">
        <w:rPr>
          <w:rFonts w:hint="eastAsia"/>
          <w:b/>
          <w:bCs/>
          <w:sz w:val="28"/>
          <w:szCs w:val="28"/>
          <w:rtl/>
          <w:lang w:bidi="ar-TN"/>
        </w:rPr>
        <w:t>يتم</w:t>
      </w:r>
      <w:r w:rsidR="00AE0365" w:rsidRPr="000A0AEF">
        <w:rPr>
          <w:b/>
          <w:bCs/>
          <w:sz w:val="28"/>
          <w:szCs w:val="28"/>
          <w:rtl/>
          <w:lang w:bidi="ar-TN"/>
        </w:rPr>
        <w:t xml:space="preserve"> </w:t>
      </w:r>
      <w:r w:rsidR="00AE0365" w:rsidRPr="000A0AEF">
        <w:rPr>
          <w:rFonts w:hint="eastAsia"/>
          <w:b/>
          <w:bCs/>
          <w:sz w:val="28"/>
          <w:szCs w:val="28"/>
          <w:rtl/>
          <w:lang w:bidi="ar-TN"/>
        </w:rPr>
        <w:t>اقتراحها</w:t>
      </w:r>
      <w:r w:rsidR="00AE0365" w:rsidRPr="000A0AEF">
        <w:rPr>
          <w:b/>
          <w:bCs/>
          <w:sz w:val="28"/>
          <w:szCs w:val="28"/>
          <w:rtl/>
          <w:lang w:bidi="ar-TN"/>
        </w:rPr>
        <w:t xml:space="preserve"> </w:t>
      </w:r>
      <w:r w:rsidR="00AE0365" w:rsidRPr="000A0AEF">
        <w:rPr>
          <w:rFonts w:hint="eastAsia"/>
          <w:b/>
          <w:bCs/>
          <w:sz w:val="28"/>
          <w:szCs w:val="28"/>
          <w:rtl/>
          <w:lang w:bidi="ar-TN"/>
        </w:rPr>
        <w:t>من</w:t>
      </w:r>
      <w:r w:rsidR="00AE0365" w:rsidRPr="000A0AEF">
        <w:rPr>
          <w:b/>
          <w:bCs/>
          <w:sz w:val="28"/>
          <w:szCs w:val="28"/>
          <w:rtl/>
          <w:lang w:bidi="ar-TN"/>
        </w:rPr>
        <w:t xml:space="preserve"> </w:t>
      </w:r>
      <w:r w:rsidR="00AE0365" w:rsidRPr="000A0AEF">
        <w:rPr>
          <w:rFonts w:hint="eastAsia"/>
          <w:b/>
          <w:bCs/>
          <w:sz w:val="28"/>
          <w:szCs w:val="28"/>
          <w:rtl/>
          <w:lang w:bidi="ar-TN"/>
        </w:rPr>
        <w:t>طرف</w:t>
      </w:r>
      <w:r w:rsidR="00AE0365" w:rsidRPr="000A0AEF">
        <w:rPr>
          <w:b/>
          <w:bCs/>
          <w:sz w:val="28"/>
          <w:szCs w:val="28"/>
          <w:rtl/>
          <w:lang w:bidi="ar-TN"/>
        </w:rPr>
        <w:t xml:space="preserve"> </w:t>
      </w:r>
      <w:r w:rsidR="00AE0365" w:rsidRPr="000A0AEF">
        <w:rPr>
          <w:rFonts w:hint="eastAsia"/>
          <w:b/>
          <w:bCs/>
          <w:sz w:val="28"/>
          <w:szCs w:val="28"/>
          <w:rtl/>
          <w:lang w:bidi="ar-TN"/>
        </w:rPr>
        <w:t>منظمات</w:t>
      </w:r>
      <w:r w:rsidR="00AE0365" w:rsidRPr="000A0AEF">
        <w:rPr>
          <w:b/>
          <w:bCs/>
          <w:sz w:val="28"/>
          <w:szCs w:val="28"/>
          <w:rtl/>
          <w:lang w:bidi="ar-TN"/>
        </w:rPr>
        <w:t xml:space="preserve"> </w:t>
      </w:r>
      <w:r w:rsidR="00AE0365" w:rsidRPr="000A0AEF">
        <w:rPr>
          <w:rFonts w:hint="eastAsia"/>
          <w:b/>
          <w:bCs/>
          <w:sz w:val="28"/>
          <w:szCs w:val="28"/>
          <w:rtl/>
          <w:lang w:bidi="ar-TN"/>
        </w:rPr>
        <w:t>المجتمع</w:t>
      </w:r>
      <w:r w:rsidR="00AE0365" w:rsidRPr="000A0AEF">
        <w:rPr>
          <w:b/>
          <w:bCs/>
          <w:sz w:val="28"/>
          <w:szCs w:val="28"/>
          <w:rtl/>
          <w:lang w:bidi="ar-TN"/>
        </w:rPr>
        <w:t xml:space="preserve"> </w:t>
      </w:r>
      <w:r w:rsidR="00AE0365" w:rsidRPr="000A0AEF">
        <w:rPr>
          <w:rFonts w:hint="eastAsia"/>
          <w:b/>
          <w:bCs/>
          <w:sz w:val="28"/>
          <w:szCs w:val="28"/>
          <w:rtl/>
          <w:lang w:bidi="ar-TN"/>
        </w:rPr>
        <w:t>المدني</w:t>
      </w:r>
      <w:r w:rsidR="00AE0365" w:rsidRPr="000A0AEF">
        <w:rPr>
          <w:b/>
          <w:bCs/>
          <w:sz w:val="28"/>
          <w:szCs w:val="28"/>
          <w:rtl/>
          <w:lang w:bidi="ar-TN"/>
        </w:rPr>
        <w:t xml:space="preserve"> </w:t>
      </w:r>
      <w:r w:rsidR="00AE0365" w:rsidRPr="000A0AEF">
        <w:rPr>
          <w:rFonts w:hint="eastAsia"/>
          <w:b/>
          <w:bCs/>
          <w:sz w:val="28"/>
          <w:szCs w:val="28"/>
          <w:rtl/>
          <w:lang w:bidi="ar-TN"/>
        </w:rPr>
        <w:t>الناشئة</w:t>
      </w:r>
      <w:r w:rsidR="00AE0365" w:rsidRPr="000A0AEF">
        <w:rPr>
          <w:b/>
          <w:bCs/>
          <w:sz w:val="28"/>
          <w:szCs w:val="28"/>
          <w:rtl/>
          <w:lang w:bidi="ar-TN"/>
        </w:rPr>
        <w:t xml:space="preserve"> </w:t>
      </w:r>
      <w:r w:rsidR="00AE0365" w:rsidRPr="000A0AEF">
        <w:rPr>
          <w:rFonts w:hint="eastAsia"/>
          <w:b/>
          <w:bCs/>
          <w:sz w:val="28"/>
          <w:szCs w:val="28"/>
          <w:rtl/>
          <w:lang w:bidi="ar-TN"/>
        </w:rPr>
        <w:t>باعتمادات</w:t>
      </w:r>
      <w:r w:rsidR="00AE0365" w:rsidRPr="000A0AEF">
        <w:rPr>
          <w:b/>
          <w:bCs/>
          <w:sz w:val="28"/>
          <w:szCs w:val="28"/>
          <w:rtl/>
          <w:lang w:bidi="ar-TN"/>
        </w:rPr>
        <w:t xml:space="preserve"> </w:t>
      </w:r>
      <w:r w:rsidR="00283FCB" w:rsidRPr="000A0AEF">
        <w:rPr>
          <w:rFonts w:hint="cs"/>
          <w:b/>
          <w:bCs/>
          <w:sz w:val="28"/>
          <w:szCs w:val="28"/>
          <w:rtl/>
          <w:lang w:bidi="ar-TN"/>
        </w:rPr>
        <w:t xml:space="preserve">مالية </w:t>
      </w:r>
      <w:r w:rsidR="00AE0365" w:rsidRPr="000A0AEF">
        <w:rPr>
          <w:rFonts w:hint="eastAsia"/>
          <w:b/>
          <w:bCs/>
          <w:sz w:val="28"/>
          <w:szCs w:val="28"/>
          <w:rtl/>
          <w:lang w:bidi="ar-TN"/>
        </w:rPr>
        <w:t>تتراوح</w:t>
      </w:r>
      <w:r w:rsidR="00AE0365" w:rsidRPr="000A0AEF">
        <w:rPr>
          <w:b/>
          <w:bCs/>
          <w:sz w:val="28"/>
          <w:szCs w:val="28"/>
          <w:rtl/>
          <w:lang w:bidi="ar-TN"/>
        </w:rPr>
        <w:t xml:space="preserve"> </w:t>
      </w:r>
      <w:r w:rsidR="00AE0365" w:rsidRPr="000A0AEF">
        <w:rPr>
          <w:rFonts w:hint="eastAsia"/>
          <w:b/>
          <w:bCs/>
          <w:sz w:val="28"/>
          <w:szCs w:val="28"/>
          <w:rtl/>
          <w:lang w:bidi="ar-TN"/>
        </w:rPr>
        <w:t>بين</w:t>
      </w:r>
      <w:r w:rsidRPr="000A0AEF">
        <w:rPr>
          <w:rFonts w:hint="cs"/>
          <w:b/>
          <w:bCs/>
          <w:sz w:val="28"/>
          <w:szCs w:val="28"/>
          <w:rtl/>
          <w:lang w:bidi="ar-TN"/>
        </w:rPr>
        <w:t xml:space="preserve"> </w:t>
      </w:r>
      <w:r w:rsidR="00AE0365" w:rsidRPr="000A0AEF">
        <w:rPr>
          <w:b/>
          <w:bCs/>
          <w:sz w:val="28"/>
          <w:szCs w:val="28"/>
          <w:rtl/>
          <w:lang w:bidi="ar-TN"/>
        </w:rPr>
        <w:t xml:space="preserve"> </w:t>
      </w:r>
      <w:r w:rsidR="00AE0365" w:rsidRPr="000A0AEF">
        <w:rPr>
          <w:b/>
          <w:bCs/>
          <w:sz w:val="28"/>
          <w:szCs w:val="28"/>
          <w:lang w:val="es-ES" w:bidi="ar-TN"/>
        </w:rPr>
        <w:t>1</w:t>
      </w:r>
      <w:r w:rsidR="00AE0365" w:rsidRPr="000A0AEF">
        <w:rPr>
          <w:b/>
          <w:bCs/>
          <w:sz w:val="28"/>
          <w:szCs w:val="28"/>
          <w:lang w:bidi="ar-TN"/>
        </w:rPr>
        <w:t>0 000</w:t>
      </w:r>
      <w:r w:rsidR="00AE0365" w:rsidRPr="000A0AEF">
        <w:rPr>
          <w:b/>
          <w:bCs/>
          <w:sz w:val="28"/>
          <w:szCs w:val="28"/>
          <w:rtl/>
          <w:lang w:bidi="ar-TN"/>
        </w:rPr>
        <w:t xml:space="preserve"> و </w:t>
      </w:r>
      <w:r w:rsidR="00AE0365" w:rsidRPr="000A0AEF">
        <w:rPr>
          <w:b/>
          <w:bCs/>
          <w:sz w:val="28"/>
          <w:szCs w:val="28"/>
          <w:lang w:bidi="ar-TN"/>
        </w:rPr>
        <w:t>30 000</w:t>
      </w:r>
      <w:r w:rsidR="00AE0365" w:rsidRPr="000A0AEF">
        <w:rPr>
          <w:b/>
          <w:bCs/>
          <w:sz w:val="28"/>
          <w:szCs w:val="28"/>
          <w:rtl/>
          <w:lang w:bidi="ar-TN"/>
        </w:rPr>
        <w:t xml:space="preserve"> أورو ل</w:t>
      </w:r>
      <w:r w:rsidRPr="000A0AEF">
        <w:rPr>
          <w:rFonts w:hint="cs"/>
          <w:b/>
          <w:bCs/>
          <w:sz w:val="28"/>
          <w:szCs w:val="28"/>
          <w:rtl/>
          <w:lang w:bidi="ar-TN"/>
        </w:rPr>
        <w:t xml:space="preserve">كل </w:t>
      </w:r>
      <w:r w:rsidR="00AE0365" w:rsidRPr="000A0AEF">
        <w:rPr>
          <w:b/>
          <w:bCs/>
          <w:sz w:val="28"/>
          <w:szCs w:val="28"/>
          <w:rtl/>
          <w:lang w:bidi="ar-TN"/>
        </w:rPr>
        <w:t>مشروع .</w:t>
      </w:r>
    </w:p>
    <w:p w:rsidR="00E63E39" w:rsidRPr="006950DE" w:rsidRDefault="00E63E39" w:rsidP="00E63E39">
      <w:pPr>
        <w:pStyle w:val="ListParagraph"/>
        <w:pBdr>
          <w:top w:val="single" w:sz="4" w:space="1" w:color="auto"/>
          <w:left w:val="single" w:sz="4" w:space="31" w:color="auto"/>
          <w:bottom w:val="single" w:sz="4" w:space="1" w:color="auto"/>
          <w:right w:val="single" w:sz="4" w:space="16" w:color="auto"/>
        </w:pBdr>
        <w:bidi/>
        <w:ind w:left="140"/>
        <w:jc w:val="both"/>
        <w:rPr>
          <w:b/>
          <w:bCs/>
          <w:sz w:val="28"/>
          <w:szCs w:val="28"/>
          <w:rtl/>
          <w:lang w:bidi="ar-TN"/>
        </w:rPr>
      </w:pPr>
      <w:r w:rsidRPr="000A0AEF">
        <w:rPr>
          <w:rFonts w:hint="cs"/>
          <w:b/>
          <w:bCs/>
          <w:sz w:val="28"/>
          <w:szCs w:val="28"/>
          <w:rtl/>
          <w:lang w:bidi="ar-TN"/>
        </w:rPr>
        <w:t>ـ حوالي 8</w:t>
      </w:r>
      <w:r w:rsidRPr="000A0AEF">
        <w:rPr>
          <w:b/>
          <w:bCs/>
          <w:sz w:val="28"/>
          <w:szCs w:val="28"/>
          <w:rtl/>
          <w:lang w:bidi="ar-TN"/>
        </w:rPr>
        <w:t xml:space="preserve"> </w:t>
      </w:r>
      <w:r w:rsidRPr="000A0AEF">
        <w:rPr>
          <w:rFonts w:hint="eastAsia"/>
          <w:b/>
          <w:bCs/>
          <w:sz w:val="28"/>
          <w:szCs w:val="28"/>
          <w:rtl/>
          <w:lang w:bidi="ar-TN"/>
        </w:rPr>
        <w:t>مش</w:t>
      </w:r>
      <w:r w:rsidRPr="000A0AEF">
        <w:rPr>
          <w:rFonts w:hint="cs"/>
          <w:b/>
          <w:bCs/>
          <w:sz w:val="28"/>
          <w:szCs w:val="28"/>
          <w:rtl/>
          <w:lang w:bidi="ar-TN"/>
        </w:rPr>
        <w:t xml:space="preserve">اريع </w:t>
      </w:r>
      <w:r w:rsidRPr="000A0AEF">
        <w:rPr>
          <w:rFonts w:hint="eastAsia"/>
          <w:b/>
          <w:bCs/>
          <w:sz w:val="28"/>
          <w:szCs w:val="28"/>
          <w:rtl/>
          <w:lang w:bidi="ar-TN"/>
        </w:rPr>
        <w:t>بيئي</w:t>
      </w:r>
      <w:r w:rsidRPr="000A0AEF">
        <w:rPr>
          <w:rFonts w:hint="cs"/>
          <w:b/>
          <w:bCs/>
          <w:sz w:val="28"/>
          <w:szCs w:val="28"/>
          <w:rtl/>
          <w:lang w:bidi="ar-TN"/>
        </w:rPr>
        <w:t>ة</w:t>
      </w:r>
      <w:r w:rsidRPr="000A0AEF">
        <w:rPr>
          <w:b/>
          <w:bCs/>
          <w:sz w:val="28"/>
          <w:szCs w:val="28"/>
          <w:rtl/>
          <w:lang w:bidi="ar-TN"/>
        </w:rPr>
        <w:t xml:space="preserve"> </w:t>
      </w:r>
      <w:r w:rsidRPr="000A0AEF">
        <w:rPr>
          <w:rFonts w:hint="eastAsia"/>
          <w:b/>
          <w:bCs/>
          <w:sz w:val="28"/>
          <w:szCs w:val="28"/>
          <w:rtl/>
          <w:lang w:bidi="ar-TN"/>
        </w:rPr>
        <w:t>يتم</w:t>
      </w:r>
      <w:r w:rsidRPr="000A0AEF">
        <w:rPr>
          <w:b/>
          <w:bCs/>
          <w:sz w:val="28"/>
          <w:szCs w:val="28"/>
          <w:rtl/>
          <w:lang w:bidi="ar-TN"/>
        </w:rPr>
        <w:t xml:space="preserve"> </w:t>
      </w:r>
      <w:r w:rsidRPr="000A0AEF">
        <w:rPr>
          <w:rFonts w:hint="eastAsia"/>
          <w:b/>
          <w:bCs/>
          <w:sz w:val="28"/>
          <w:szCs w:val="28"/>
          <w:rtl/>
          <w:lang w:bidi="ar-TN"/>
        </w:rPr>
        <w:t>اقتراحها</w:t>
      </w:r>
      <w:r w:rsidRPr="000A0AEF">
        <w:rPr>
          <w:b/>
          <w:bCs/>
          <w:sz w:val="28"/>
          <w:szCs w:val="28"/>
          <w:rtl/>
          <w:lang w:bidi="ar-TN"/>
        </w:rPr>
        <w:t xml:space="preserve"> </w:t>
      </w:r>
      <w:r w:rsidRPr="000A0AEF">
        <w:rPr>
          <w:rFonts w:hint="eastAsia"/>
          <w:b/>
          <w:bCs/>
          <w:sz w:val="28"/>
          <w:szCs w:val="28"/>
          <w:rtl/>
          <w:lang w:bidi="ar-TN"/>
        </w:rPr>
        <w:t>من</w:t>
      </w:r>
      <w:r w:rsidRPr="000A0AEF">
        <w:rPr>
          <w:b/>
          <w:bCs/>
          <w:sz w:val="28"/>
          <w:szCs w:val="28"/>
          <w:rtl/>
          <w:lang w:bidi="ar-TN"/>
        </w:rPr>
        <w:t xml:space="preserve"> </w:t>
      </w:r>
      <w:r w:rsidRPr="000A0AEF">
        <w:rPr>
          <w:rFonts w:hint="eastAsia"/>
          <w:b/>
          <w:bCs/>
          <w:sz w:val="28"/>
          <w:szCs w:val="28"/>
          <w:rtl/>
          <w:lang w:bidi="ar-TN"/>
        </w:rPr>
        <w:t>طرف</w:t>
      </w:r>
      <w:r w:rsidRPr="000A0AEF">
        <w:rPr>
          <w:b/>
          <w:bCs/>
          <w:sz w:val="28"/>
          <w:szCs w:val="28"/>
          <w:rtl/>
          <w:lang w:bidi="ar-TN"/>
        </w:rPr>
        <w:t xml:space="preserve"> </w:t>
      </w:r>
      <w:r w:rsidRPr="000A0AEF">
        <w:rPr>
          <w:rFonts w:hint="eastAsia"/>
          <w:b/>
          <w:bCs/>
          <w:sz w:val="28"/>
          <w:szCs w:val="28"/>
          <w:rtl/>
          <w:lang w:bidi="ar-TN"/>
        </w:rPr>
        <w:t>منظمات</w:t>
      </w:r>
      <w:r w:rsidRPr="000A0AEF">
        <w:rPr>
          <w:b/>
          <w:bCs/>
          <w:sz w:val="28"/>
          <w:szCs w:val="28"/>
          <w:rtl/>
          <w:lang w:bidi="ar-TN"/>
        </w:rPr>
        <w:t xml:space="preserve"> </w:t>
      </w:r>
      <w:r w:rsidRPr="000A0AEF">
        <w:rPr>
          <w:rFonts w:hint="eastAsia"/>
          <w:b/>
          <w:bCs/>
          <w:sz w:val="28"/>
          <w:szCs w:val="28"/>
          <w:rtl/>
          <w:lang w:bidi="ar-TN"/>
        </w:rPr>
        <w:t>المجتمع</w:t>
      </w:r>
      <w:r w:rsidRPr="000A0AEF">
        <w:rPr>
          <w:b/>
          <w:bCs/>
          <w:sz w:val="28"/>
          <w:szCs w:val="28"/>
          <w:rtl/>
          <w:lang w:bidi="ar-TN"/>
        </w:rPr>
        <w:t xml:space="preserve"> </w:t>
      </w:r>
      <w:r w:rsidRPr="000A0AEF">
        <w:rPr>
          <w:rFonts w:hint="eastAsia"/>
          <w:b/>
          <w:bCs/>
          <w:sz w:val="28"/>
          <w:szCs w:val="28"/>
          <w:rtl/>
          <w:lang w:bidi="ar-TN"/>
        </w:rPr>
        <w:t>المدني</w:t>
      </w:r>
      <w:r w:rsidRPr="000A0AEF">
        <w:rPr>
          <w:b/>
          <w:bCs/>
          <w:sz w:val="28"/>
          <w:szCs w:val="28"/>
          <w:rtl/>
          <w:lang w:bidi="ar-TN"/>
        </w:rPr>
        <w:t xml:space="preserve"> </w:t>
      </w:r>
      <w:r w:rsidRPr="000A0AEF">
        <w:rPr>
          <w:rFonts w:hint="cs"/>
          <w:b/>
          <w:bCs/>
          <w:sz w:val="28"/>
          <w:szCs w:val="28"/>
          <w:rtl/>
          <w:lang w:bidi="ar-TN"/>
        </w:rPr>
        <w:t xml:space="preserve">التي شاركت في المرحلة الأولى من برنامج </w:t>
      </w:r>
      <w:r w:rsidRPr="000A0AEF">
        <w:rPr>
          <w:b/>
          <w:bCs/>
          <w:sz w:val="28"/>
          <w:szCs w:val="28"/>
          <w:lang w:val="en-US" w:bidi="ar-TN"/>
        </w:rPr>
        <w:t>PPIOSCAN</w:t>
      </w:r>
      <w:r w:rsidRPr="000A0AEF">
        <w:rPr>
          <w:rFonts w:hint="cs"/>
          <w:b/>
          <w:bCs/>
          <w:sz w:val="28"/>
          <w:szCs w:val="28"/>
          <w:rtl/>
          <w:lang w:val="es-ES" w:bidi="ar-TN"/>
        </w:rPr>
        <w:t xml:space="preserve"> </w:t>
      </w:r>
      <w:r w:rsidRPr="000A0AEF">
        <w:rPr>
          <w:rFonts w:hint="eastAsia"/>
          <w:b/>
          <w:bCs/>
          <w:sz w:val="28"/>
          <w:szCs w:val="28"/>
          <w:rtl/>
          <w:lang w:bidi="ar-TN"/>
        </w:rPr>
        <w:t>باعتمادات</w:t>
      </w:r>
      <w:r w:rsidRPr="000A0AEF">
        <w:rPr>
          <w:b/>
          <w:bCs/>
          <w:sz w:val="28"/>
          <w:szCs w:val="28"/>
          <w:rtl/>
          <w:lang w:bidi="ar-TN"/>
        </w:rPr>
        <w:t xml:space="preserve"> </w:t>
      </w:r>
      <w:r w:rsidR="00283FCB" w:rsidRPr="000A0AEF">
        <w:rPr>
          <w:rFonts w:hint="cs"/>
          <w:b/>
          <w:bCs/>
          <w:sz w:val="28"/>
          <w:szCs w:val="28"/>
          <w:rtl/>
          <w:lang w:bidi="ar-LY"/>
        </w:rPr>
        <w:t>مالية</w:t>
      </w:r>
      <w:r w:rsidR="00283FCB">
        <w:rPr>
          <w:rFonts w:hint="cs"/>
          <w:b/>
          <w:bCs/>
          <w:sz w:val="28"/>
          <w:szCs w:val="28"/>
          <w:rtl/>
          <w:lang w:bidi="ar-LY"/>
        </w:rPr>
        <w:t xml:space="preserve"> </w:t>
      </w:r>
      <w:r w:rsidRPr="009E71D7">
        <w:rPr>
          <w:rFonts w:hint="eastAsia"/>
          <w:b/>
          <w:bCs/>
          <w:sz w:val="28"/>
          <w:szCs w:val="28"/>
          <w:rtl/>
          <w:lang w:bidi="ar-TN"/>
        </w:rPr>
        <w:t>تتراوح</w:t>
      </w:r>
      <w:r w:rsidRPr="009E71D7">
        <w:rPr>
          <w:b/>
          <w:bCs/>
          <w:sz w:val="28"/>
          <w:szCs w:val="28"/>
          <w:rtl/>
          <w:lang w:bidi="ar-TN"/>
        </w:rPr>
        <w:t xml:space="preserve"> </w:t>
      </w:r>
      <w:r w:rsidRPr="009E71D7">
        <w:rPr>
          <w:rFonts w:hint="eastAsia"/>
          <w:b/>
          <w:bCs/>
          <w:sz w:val="28"/>
          <w:szCs w:val="28"/>
          <w:rtl/>
          <w:lang w:bidi="ar-TN"/>
        </w:rPr>
        <w:t>بين</w:t>
      </w:r>
      <w:r>
        <w:rPr>
          <w:rFonts w:hint="cs"/>
          <w:b/>
          <w:bCs/>
          <w:sz w:val="28"/>
          <w:szCs w:val="28"/>
          <w:rtl/>
          <w:lang w:bidi="ar-TN"/>
        </w:rPr>
        <w:t xml:space="preserve"> </w:t>
      </w:r>
      <w:r>
        <w:rPr>
          <w:b/>
          <w:bCs/>
          <w:sz w:val="28"/>
          <w:szCs w:val="28"/>
          <w:rtl/>
          <w:lang w:bidi="ar-TN"/>
        </w:rPr>
        <w:t xml:space="preserve"> </w:t>
      </w:r>
      <w:r>
        <w:rPr>
          <w:b/>
          <w:bCs/>
          <w:sz w:val="28"/>
          <w:szCs w:val="28"/>
          <w:lang w:val="es-ES" w:bidi="ar-TN"/>
        </w:rPr>
        <w:t>1</w:t>
      </w:r>
      <w:r>
        <w:rPr>
          <w:b/>
          <w:bCs/>
          <w:sz w:val="28"/>
          <w:szCs w:val="28"/>
          <w:lang w:bidi="ar-TN"/>
        </w:rPr>
        <w:t>0 000</w:t>
      </w:r>
      <w:r>
        <w:rPr>
          <w:b/>
          <w:bCs/>
          <w:sz w:val="28"/>
          <w:szCs w:val="28"/>
          <w:rtl/>
          <w:lang w:bidi="ar-TN"/>
        </w:rPr>
        <w:t xml:space="preserve"> و </w:t>
      </w:r>
      <w:r>
        <w:rPr>
          <w:rFonts w:hint="cs"/>
          <w:b/>
          <w:bCs/>
          <w:sz w:val="28"/>
          <w:szCs w:val="28"/>
          <w:rtl/>
          <w:lang w:bidi="ar-TN"/>
        </w:rPr>
        <w:t xml:space="preserve">000 40 </w:t>
      </w:r>
      <w:r>
        <w:rPr>
          <w:b/>
          <w:bCs/>
          <w:sz w:val="28"/>
          <w:szCs w:val="28"/>
          <w:rtl/>
          <w:lang w:bidi="ar-TN"/>
        </w:rPr>
        <w:t>أورو ل</w:t>
      </w:r>
      <w:r>
        <w:rPr>
          <w:rFonts w:hint="cs"/>
          <w:b/>
          <w:bCs/>
          <w:sz w:val="28"/>
          <w:szCs w:val="28"/>
          <w:rtl/>
          <w:lang w:bidi="ar-TN"/>
        </w:rPr>
        <w:t xml:space="preserve">كل </w:t>
      </w:r>
      <w:r>
        <w:rPr>
          <w:b/>
          <w:bCs/>
          <w:sz w:val="28"/>
          <w:szCs w:val="28"/>
          <w:rtl/>
          <w:lang w:bidi="ar-TN"/>
        </w:rPr>
        <w:t>مشروع .</w:t>
      </w:r>
    </w:p>
    <w:p w:rsidR="00D674F1" w:rsidRPr="006950DE" w:rsidRDefault="00D674F1" w:rsidP="00D674F1">
      <w:pPr>
        <w:pStyle w:val="ps"/>
        <w:bidi/>
        <w:ind w:left="359"/>
        <w:rPr>
          <w:rFonts w:asciiTheme="majorBidi" w:eastAsia="SimSun" w:hAnsiTheme="majorBidi" w:cstheme="majorBidi"/>
          <w:sz w:val="28"/>
          <w:szCs w:val="28"/>
          <w:rtl/>
          <w:lang w:eastAsia="hi-IN" w:bidi="ar-TN"/>
        </w:rPr>
      </w:pPr>
    </w:p>
    <w:bookmarkEnd w:id="0"/>
    <w:bookmarkEnd w:id="1"/>
    <w:p w:rsidR="00351062" w:rsidRPr="006950DE" w:rsidRDefault="00AE0365" w:rsidP="00707E2B">
      <w:pPr>
        <w:pStyle w:val="Heading1"/>
        <w:pBdr>
          <w:bottom w:val="none" w:sz="0" w:space="0" w:color="auto"/>
        </w:pBdr>
        <w:tabs>
          <w:tab w:val="left" w:pos="282"/>
          <w:tab w:val="left" w:pos="424"/>
        </w:tabs>
        <w:bidi/>
        <w:rPr>
          <w:rtl/>
          <w:lang w:val="fr-LU"/>
        </w:rPr>
      </w:pPr>
      <w:r w:rsidRPr="00AE0365">
        <w:rPr>
          <w:rtl/>
          <w:lang w:val="fr-LU"/>
        </w:rPr>
        <w:t>المقاييس المعتمدة لتحديد أهلية المشاريع</w:t>
      </w:r>
      <w:r>
        <w:rPr>
          <w:rtl/>
          <w:lang w:val="fr-LU"/>
        </w:rPr>
        <w:t xml:space="preserve"> </w:t>
      </w:r>
      <w:r>
        <w:rPr>
          <w:rtl/>
          <w:lang w:val="fr-LU" w:bidi="ar-TN"/>
        </w:rPr>
        <w:t>للدعم</w:t>
      </w:r>
    </w:p>
    <w:p w:rsidR="00351062" w:rsidRPr="006950DE" w:rsidRDefault="00AE0365" w:rsidP="00EC3E35">
      <w:pPr>
        <w:pStyle w:val="Heading3"/>
        <w:numPr>
          <w:ilvl w:val="0"/>
          <w:numId w:val="0"/>
        </w:numPr>
        <w:tabs>
          <w:tab w:val="left" w:pos="849"/>
        </w:tabs>
        <w:bidi/>
        <w:ind w:left="1440" w:hanging="1158"/>
        <w:jc w:val="both"/>
        <w:rPr>
          <w:rFonts w:asciiTheme="majorBidi" w:eastAsia="MS Mincho" w:hAnsiTheme="majorBidi"/>
          <w:color w:val="auto"/>
          <w:sz w:val="32"/>
          <w:szCs w:val="32"/>
          <w:lang w:bidi="ar-TN"/>
        </w:rPr>
      </w:pPr>
      <w:r>
        <w:rPr>
          <w:rFonts w:ascii="Arial" w:eastAsia="MS Mincho" w:hAnsi="Arial" w:cs="Times New Roman"/>
          <w:b w:val="0"/>
          <w:bCs w:val="0"/>
          <w:color w:val="auto"/>
          <w:lang w:bidi="ar-TN"/>
        </w:rPr>
        <w:t>.</w:t>
      </w:r>
      <w:r>
        <w:rPr>
          <w:rFonts w:asciiTheme="majorBidi" w:eastAsia="MS Mincho" w:hAnsiTheme="majorBidi"/>
          <w:color w:val="auto"/>
          <w:sz w:val="32"/>
          <w:szCs w:val="32"/>
          <w:lang w:bidi="ar-TN"/>
        </w:rPr>
        <w:t xml:space="preserve"> I </w:t>
      </w:r>
      <w:r>
        <w:rPr>
          <w:rFonts w:asciiTheme="majorBidi" w:eastAsia="MS Mincho" w:hAnsiTheme="majorBidi"/>
          <w:color w:val="auto"/>
          <w:sz w:val="32"/>
          <w:szCs w:val="32"/>
          <w:rtl/>
          <w:lang w:bidi="ar-TN"/>
        </w:rPr>
        <w:t>1 أهلية أصحاب المشاريع:</w:t>
      </w:r>
    </w:p>
    <w:p w:rsidR="00351062" w:rsidRDefault="00AE0365" w:rsidP="008B7358">
      <w:pPr>
        <w:pStyle w:val="ps"/>
        <w:bidi/>
        <w:spacing w:before="120"/>
        <w:ind w:right="-567"/>
        <w:rPr>
          <w:sz w:val="28"/>
          <w:szCs w:val="28"/>
          <w:rtl/>
          <w:lang w:val="fr-LU"/>
        </w:rPr>
      </w:pPr>
      <w:r>
        <w:rPr>
          <w:sz w:val="28"/>
          <w:szCs w:val="28"/>
          <w:rtl/>
          <w:lang w:val="fr-LU"/>
        </w:rPr>
        <w:t>تستهدف التمويلات بالأساس منظمات المجتمع المدني بالجزائر وليبيا والمغرب وتونس والعاملة في المجال البيئي، بما في ذلك المنظمات غير الحكومية، الجمعيات المهنية الفلاحية، الجمعيات النسائية، الجمعيات الشبابية وجامعاتها و المنظمات المحلية التي يمكنها إنجاز أنشطة ميدانية.</w:t>
      </w:r>
    </w:p>
    <w:p w:rsidR="00385978" w:rsidRPr="00154E32" w:rsidRDefault="00E63E39" w:rsidP="00154E32">
      <w:pPr>
        <w:pStyle w:val="ps"/>
        <w:bidi/>
        <w:spacing w:before="120"/>
        <w:ind w:right="-567"/>
        <w:rPr>
          <w:sz w:val="28"/>
          <w:szCs w:val="28"/>
          <w:lang w:val="es-ES" w:bidi="ar-TN"/>
        </w:rPr>
      </w:pPr>
      <w:r w:rsidRPr="00154E32">
        <w:rPr>
          <w:sz w:val="28"/>
          <w:szCs w:val="28"/>
          <w:rtl/>
          <w:lang w:bidi="ar-TN"/>
        </w:rPr>
        <w:t xml:space="preserve"> </w:t>
      </w:r>
      <w:r w:rsidR="00385978" w:rsidRPr="00154E32">
        <w:rPr>
          <w:sz w:val="28"/>
          <w:szCs w:val="28"/>
          <w:rtl/>
          <w:lang w:bidi="ar-TN"/>
        </w:rPr>
        <w:t>باب الترشحات مفتوح إلى:</w:t>
      </w:r>
    </w:p>
    <w:p w:rsidR="00B04013" w:rsidRPr="00385978" w:rsidRDefault="00557733" w:rsidP="000A0AEF">
      <w:pPr>
        <w:pStyle w:val="ps"/>
        <w:numPr>
          <w:ilvl w:val="0"/>
          <w:numId w:val="31"/>
        </w:numPr>
        <w:bidi/>
        <w:spacing w:before="120"/>
        <w:ind w:right="-567"/>
        <w:rPr>
          <w:b/>
          <w:bCs/>
          <w:sz w:val="28"/>
          <w:szCs w:val="28"/>
          <w:lang w:val="es-ES" w:bidi="ar-TN"/>
        </w:rPr>
      </w:pPr>
      <w:r w:rsidRPr="00385978">
        <w:rPr>
          <w:b/>
          <w:bCs/>
          <w:sz w:val="28"/>
          <w:szCs w:val="28"/>
          <w:rtl/>
          <w:lang w:bidi="ar-TN"/>
        </w:rPr>
        <w:lastRenderedPageBreak/>
        <w:t xml:space="preserve">منظمات المجتمع المدني "الناشئة" التي تم </w:t>
      </w:r>
      <w:r w:rsidR="00283FCB">
        <w:rPr>
          <w:rFonts w:hint="cs"/>
          <w:b/>
          <w:bCs/>
          <w:sz w:val="28"/>
          <w:szCs w:val="28"/>
          <w:rtl/>
          <w:lang w:bidi="ar-TN"/>
        </w:rPr>
        <w:t>إشهارها</w:t>
      </w:r>
      <w:r w:rsidRPr="00385978">
        <w:rPr>
          <w:b/>
          <w:bCs/>
          <w:sz w:val="28"/>
          <w:szCs w:val="28"/>
          <w:rtl/>
          <w:lang w:bidi="ar-TN"/>
        </w:rPr>
        <w:t xml:space="preserve"> بعد 31 ديسمبر 2012 و/أو التي لم تتلقى دعم مالي </w:t>
      </w:r>
      <w:r w:rsidR="00385978">
        <w:rPr>
          <w:rFonts w:hint="cs"/>
          <w:b/>
          <w:bCs/>
          <w:sz w:val="28"/>
          <w:szCs w:val="28"/>
          <w:rtl/>
          <w:lang w:bidi="ar-TN"/>
        </w:rPr>
        <w:t>يتجاوز</w:t>
      </w:r>
      <w:r w:rsidRPr="00385978">
        <w:rPr>
          <w:b/>
          <w:bCs/>
          <w:sz w:val="28"/>
          <w:szCs w:val="28"/>
          <w:rtl/>
          <w:lang w:bidi="ar-TN"/>
        </w:rPr>
        <w:t xml:space="preserve"> 25000 يورو في السنوات الثلاث الأخيرة. التمويل المطلوب سيتراوح بين 10000 و 30000 يورو.</w:t>
      </w:r>
    </w:p>
    <w:p w:rsidR="00B04013" w:rsidRPr="00385978" w:rsidRDefault="00557733" w:rsidP="00154E32">
      <w:pPr>
        <w:pStyle w:val="ps"/>
        <w:numPr>
          <w:ilvl w:val="0"/>
          <w:numId w:val="31"/>
        </w:numPr>
        <w:bidi/>
        <w:spacing w:before="120"/>
        <w:ind w:right="-567"/>
        <w:rPr>
          <w:b/>
          <w:bCs/>
          <w:sz w:val="28"/>
          <w:szCs w:val="28"/>
          <w:lang w:val="es-ES" w:bidi="ar-TN"/>
        </w:rPr>
      </w:pPr>
      <w:r w:rsidRPr="00385978">
        <w:rPr>
          <w:b/>
          <w:bCs/>
          <w:sz w:val="28"/>
          <w:szCs w:val="28"/>
          <w:rtl/>
          <w:lang w:bidi="ar-TN"/>
        </w:rPr>
        <w:t xml:space="preserve">منظمات المجتمع المدني التي تمّ دعمها سابقا في إطار برنامج </w:t>
      </w:r>
      <w:r w:rsidRPr="00385978">
        <w:rPr>
          <w:b/>
          <w:bCs/>
          <w:sz w:val="28"/>
          <w:szCs w:val="28"/>
          <w:lang w:bidi="ar-TN"/>
        </w:rPr>
        <w:t xml:space="preserve">PPI-OSCAN 1 </w:t>
      </w:r>
      <w:r w:rsidRPr="00385978">
        <w:rPr>
          <w:b/>
          <w:bCs/>
          <w:sz w:val="28"/>
          <w:szCs w:val="28"/>
          <w:rtl/>
          <w:lang w:bidi="ar-TN"/>
        </w:rPr>
        <w:t xml:space="preserve"> والتي حققت معظم النتائج المرتقبة وحققت آثار بيئية ومؤسساتية هامة، مع إمكانية تكرارها، والتي ستقدّم مشروع يتضمن مقترح تأطير إلى فائدة منظمات المجتمع المدني الناشئة. التمويل المطلوب سيتراوح بين 10000 و40000 يورو.</w:t>
      </w:r>
    </w:p>
    <w:p w:rsidR="007A3C69" w:rsidRPr="006950DE" w:rsidRDefault="00AE0365" w:rsidP="00385978">
      <w:pPr>
        <w:pStyle w:val="ps"/>
        <w:bidi/>
        <w:spacing w:before="120"/>
        <w:ind w:right="-567"/>
        <w:rPr>
          <w:sz w:val="28"/>
          <w:szCs w:val="28"/>
          <w:rtl/>
          <w:lang w:val="fr-LU"/>
        </w:rPr>
      </w:pPr>
      <w:r>
        <w:rPr>
          <w:sz w:val="28"/>
          <w:szCs w:val="28"/>
          <w:rtl/>
          <w:lang w:val="fr-LU" w:bidi="ar-TN"/>
        </w:rPr>
        <w:t xml:space="preserve">يتوجه البرنامج كذلك نحو تشجيع الشراكات بين منظمات المجتمع المدني الناشئة </w:t>
      </w:r>
      <w:r>
        <w:rPr>
          <w:sz w:val="28"/>
          <w:szCs w:val="28"/>
          <w:rtl/>
          <w:lang w:val="fr-LU"/>
        </w:rPr>
        <w:t xml:space="preserve">والجمعيات الأكثر خبرة والتي تتميز </w:t>
      </w:r>
      <w:r w:rsidRPr="00AE0365">
        <w:rPr>
          <w:sz w:val="28"/>
          <w:szCs w:val="28"/>
          <w:rtl/>
          <w:lang w:val="fr-LU"/>
        </w:rPr>
        <w:t xml:space="preserve">بالمعارف الميدانية وبعض القدرات الخاصة على إدارة المشاريع </w:t>
      </w:r>
      <w:r>
        <w:rPr>
          <w:sz w:val="28"/>
          <w:szCs w:val="28"/>
          <w:rtl/>
          <w:lang w:val="fr-LU"/>
        </w:rPr>
        <w:t>في المجالات المرتبطة بمحاور تدخل المشروع.</w:t>
      </w:r>
    </w:p>
    <w:p w:rsidR="007A3C69" w:rsidRPr="006950DE" w:rsidRDefault="00AE0365" w:rsidP="00530E83">
      <w:pPr>
        <w:pStyle w:val="ps"/>
        <w:bidi/>
        <w:spacing w:before="120"/>
        <w:ind w:right="-567"/>
        <w:rPr>
          <w:sz w:val="28"/>
          <w:szCs w:val="28"/>
          <w:rtl/>
          <w:lang w:val="fr-LU"/>
        </w:rPr>
      </w:pPr>
      <w:r>
        <w:rPr>
          <w:sz w:val="28"/>
          <w:szCs w:val="28"/>
          <w:rtl/>
          <w:lang w:val="fr-LU"/>
        </w:rPr>
        <w:t>ويتم في هذه الحالة، تقديم مقترح المشروع ووثيقة المشروع المفصلة من طرف المنظمة الناشئة والتي تتمتع بمفردها بالتمويلات المخصصة في إطار البرنامج.</w:t>
      </w:r>
    </w:p>
    <w:p w:rsidR="007848F0" w:rsidRPr="006950DE" w:rsidRDefault="00AE0365" w:rsidP="007848F0">
      <w:pPr>
        <w:pStyle w:val="ps"/>
        <w:bidi/>
        <w:spacing w:before="120"/>
        <w:ind w:right="-567"/>
        <w:rPr>
          <w:b/>
          <w:bCs/>
          <w:sz w:val="28"/>
          <w:szCs w:val="28"/>
          <w:rtl/>
          <w:lang w:val="fr-LU"/>
        </w:rPr>
      </w:pPr>
      <w:r w:rsidRPr="00AE0365">
        <w:rPr>
          <w:b/>
          <w:bCs/>
          <w:sz w:val="28"/>
          <w:szCs w:val="28"/>
          <w:rtl/>
          <w:lang w:val="fr-LU"/>
        </w:rPr>
        <w:t>الشروط الواجب توافرها في الجمعيات المنتفعة بالدعم :</w:t>
      </w:r>
    </w:p>
    <w:p w:rsidR="007A3C69" w:rsidRPr="006950DE" w:rsidRDefault="00AE0365" w:rsidP="0084203B">
      <w:pPr>
        <w:pStyle w:val="ps"/>
        <w:numPr>
          <w:ilvl w:val="0"/>
          <w:numId w:val="17"/>
        </w:numPr>
        <w:bidi/>
        <w:spacing w:before="120"/>
        <w:ind w:right="-567"/>
        <w:rPr>
          <w:sz w:val="28"/>
          <w:szCs w:val="28"/>
          <w:rtl/>
          <w:lang w:val="fr-LU"/>
        </w:rPr>
      </w:pPr>
      <w:r>
        <w:rPr>
          <w:sz w:val="28"/>
          <w:szCs w:val="28"/>
          <w:rtl/>
          <w:lang w:val="fr-LU"/>
        </w:rPr>
        <w:t xml:space="preserve"> التمتع بصفة قانونية معترف بها لدى </w:t>
      </w:r>
      <w:r w:rsidRPr="00AE0365">
        <w:rPr>
          <w:sz w:val="28"/>
          <w:szCs w:val="28"/>
          <w:rtl/>
          <w:lang w:val="fr-LU"/>
        </w:rPr>
        <w:t xml:space="preserve">المؤسسات </w:t>
      </w:r>
      <w:r>
        <w:rPr>
          <w:sz w:val="28"/>
          <w:szCs w:val="28"/>
          <w:rtl/>
          <w:lang w:val="fr-LU"/>
        </w:rPr>
        <w:t>الحكومية المعنية والتي تؤهلها للحصول على اعتمادات مالية</w:t>
      </w:r>
      <w:r w:rsidRPr="00AE0365">
        <w:rPr>
          <w:sz w:val="28"/>
          <w:szCs w:val="28"/>
          <w:rtl/>
          <w:lang w:val="fr-LU"/>
        </w:rPr>
        <w:t>.</w:t>
      </w:r>
    </w:p>
    <w:p w:rsidR="006B2FFE" w:rsidRDefault="00AE0365" w:rsidP="0084203B">
      <w:pPr>
        <w:pStyle w:val="ps"/>
        <w:numPr>
          <w:ilvl w:val="0"/>
          <w:numId w:val="17"/>
        </w:numPr>
        <w:bidi/>
        <w:spacing w:before="120"/>
        <w:ind w:right="-567"/>
        <w:rPr>
          <w:sz w:val="28"/>
          <w:szCs w:val="28"/>
          <w:lang w:val="fr-LU"/>
        </w:rPr>
      </w:pPr>
      <w:r>
        <w:rPr>
          <w:sz w:val="28"/>
          <w:szCs w:val="28"/>
          <w:rtl/>
          <w:lang w:val="fr-LU"/>
        </w:rPr>
        <w:t xml:space="preserve">القدرة على تقديم الوثائق المالية والتحديد المفصل </w:t>
      </w:r>
      <w:r>
        <w:rPr>
          <w:rFonts w:asciiTheme="majorBidi" w:hAnsiTheme="majorBidi" w:cstheme="majorBidi"/>
          <w:sz w:val="28"/>
          <w:szCs w:val="28"/>
          <w:rtl/>
          <w:lang w:val="fr-LU"/>
        </w:rPr>
        <w:t xml:space="preserve">للتمويلات السابقة المتحصل عليها </w:t>
      </w:r>
      <w:r w:rsidRPr="00AE0365">
        <w:rPr>
          <w:rFonts w:asciiTheme="majorBidi" w:hAnsiTheme="majorBidi" w:cstheme="majorBidi"/>
          <w:sz w:val="28"/>
          <w:szCs w:val="28"/>
          <w:rtl/>
          <w:lang w:val="fr-LU"/>
        </w:rPr>
        <w:t xml:space="preserve">والجهات </w:t>
      </w:r>
      <w:r>
        <w:rPr>
          <w:rFonts w:asciiTheme="majorBidi" w:hAnsiTheme="majorBidi" w:cstheme="majorBidi"/>
          <w:sz w:val="28"/>
          <w:szCs w:val="28"/>
          <w:rtl/>
          <w:lang w:val="fr-LU"/>
        </w:rPr>
        <w:t>المساهمة في تمويلها</w:t>
      </w:r>
      <w:r w:rsidRPr="00AE0365">
        <w:rPr>
          <w:sz w:val="28"/>
          <w:szCs w:val="28"/>
          <w:rtl/>
          <w:lang w:val="fr-LU"/>
        </w:rPr>
        <w:t>.</w:t>
      </w:r>
    </w:p>
    <w:p w:rsidR="00B04013" w:rsidRPr="00154E32" w:rsidRDefault="00557733" w:rsidP="00154E32">
      <w:pPr>
        <w:pStyle w:val="ps"/>
        <w:numPr>
          <w:ilvl w:val="0"/>
          <w:numId w:val="17"/>
        </w:numPr>
        <w:bidi/>
        <w:spacing w:before="120"/>
        <w:ind w:right="-567"/>
        <w:rPr>
          <w:sz w:val="28"/>
          <w:szCs w:val="28"/>
          <w:lang w:val="fr-LU"/>
        </w:rPr>
      </w:pPr>
      <w:r w:rsidRPr="00557733">
        <w:rPr>
          <w:sz w:val="28"/>
          <w:szCs w:val="28"/>
          <w:rtl/>
          <w:lang w:val="fr-LU" w:bidi="ar-TN"/>
        </w:rPr>
        <w:t>بأن تدرج في اقتراحاتها استشارات محاسب؛</w:t>
      </w:r>
    </w:p>
    <w:p w:rsidR="00351062" w:rsidRPr="000A0AEF" w:rsidRDefault="00AE0365" w:rsidP="000A0AEF">
      <w:pPr>
        <w:pStyle w:val="ps"/>
        <w:numPr>
          <w:ilvl w:val="0"/>
          <w:numId w:val="17"/>
        </w:numPr>
        <w:bidi/>
        <w:spacing w:before="120"/>
        <w:ind w:right="-567"/>
        <w:rPr>
          <w:sz w:val="28"/>
          <w:szCs w:val="28"/>
          <w:rtl/>
          <w:lang w:val="fr-LU"/>
        </w:rPr>
      </w:pPr>
      <w:r>
        <w:rPr>
          <w:sz w:val="28"/>
          <w:szCs w:val="28"/>
          <w:rtl/>
          <w:lang w:val="fr-LU"/>
        </w:rPr>
        <w:t xml:space="preserve">القدرة </w:t>
      </w:r>
      <w:r w:rsidRPr="000A0AEF">
        <w:rPr>
          <w:sz w:val="28"/>
          <w:szCs w:val="28"/>
          <w:rtl/>
          <w:lang w:val="fr-LU"/>
        </w:rPr>
        <w:t>على توفير إثباتات للأنشطة المنجزة فعليا منذ إحداثها</w:t>
      </w:r>
      <w:r w:rsidRPr="000A0AEF">
        <w:rPr>
          <w:sz w:val="28"/>
          <w:szCs w:val="28"/>
          <w:lang w:val="es-ES"/>
        </w:rPr>
        <w:t>/</w:t>
      </w:r>
      <w:r w:rsidRPr="000A0AEF">
        <w:rPr>
          <w:sz w:val="28"/>
          <w:szCs w:val="28"/>
          <w:rtl/>
          <w:lang w:val="fr-LU"/>
        </w:rPr>
        <w:t xml:space="preserve">إشهارها و/ أو تقديم محاضر وتقارير </w:t>
      </w:r>
      <w:r w:rsidR="00283FCB" w:rsidRPr="000A0AEF">
        <w:rPr>
          <w:rFonts w:hint="cs"/>
          <w:sz w:val="28"/>
          <w:szCs w:val="28"/>
          <w:rtl/>
          <w:lang w:val="fr-LU"/>
        </w:rPr>
        <w:t>جلسات الجمعية العمومية</w:t>
      </w:r>
      <w:r w:rsidRPr="000A0AEF">
        <w:rPr>
          <w:sz w:val="28"/>
          <w:szCs w:val="28"/>
          <w:rtl/>
          <w:lang w:val="fr-LU"/>
        </w:rPr>
        <w:t>.</w:t>
      </w:r>
    </w:p>
    <w:p w:rsidR="00591EC8" w:rsidRPr="000A0AEF" w:rsidRDefault="00AE0365" w:rsidP="0084203B">
      <w:pPr>
        <w:pStyle w:val="ps"/>
        <w:numPr>
          <w:ilvl w:val="0"/>
          <w:numId w:val="17"/>
        </w:numPr>
        <w:bidi/>
        <w:spacing w:before="120"/>
        <w:ind w:right="-567"/>
        <w:rPr>
          <w:sz w:val="28"/>
          <w:szCs w:val="28"/>
          <w:rtl/>
          <w:lang w:val="fr-LU"/>
        </w:rPr>
      </w:pPr>
      <w:r w:rsidRPr="000A0AEF">
        <w:rPr>
          <w:sz w:val="28"/>
          <w:szCs w:val="28"/>
          <w:rtl/>
          <w:lang w:val="fr-LU"/>
        </w:rPr>
        <w:t xml:space="preserve"> التمتع بقدرات وكفاءات في المجالات المستهدفة بالتمويل</w:t>
      </w:r>
      <w:r w:rsidR="00557733" w:rsidRPr="000A0AEF">
        <w:rPr>
          <w:rFonts w:hint="cs"/>
          <w:sz w:val="28"/>
          <w:szCs w:val="28"/>
          <w:rtl/>
          <w:lang w:val="fr-LU"/>
        </w:rPr>
        <w:t xml:space="preserve"> </w:t>
      </w:r>
      <w:r w:rsidRPr="000A0AEF">
        <w:rPr>
          <w:sz w:val="28"/>
          <w:szCs w:val="28"/>
          <w:rtl/>
          <w:lang w:val="fr-LU"/>
        </w:rPr>
        <w:t>(المحافظة على التنوع البيولوجي وإدارة الموارد الطبيعية والتقليص من انعكاسات التغيرات المناخية</w:t>
      </w:r>
      <w:r w:rsidRPr="000A0AEF">
        <w:rPr>
          <w:sz w:val="28"/>
          <w:szCs w:val="28"/>
          <w:rtl/>
          <w:lang w:val="fr-LU" w:bidi="ar-TN"/>
        </w:rPr>
        <w:t>)</w:t>
      </w:r>
      <w:r w:rsidRPr="000A0AEF">
        <w:rPr>
          <w:sz w:val="28"/>
          <w:szCs w:val="28"/>
          <w:rtl/>
          <w:lang w:val="fr-LU"/>
        </w:rPr>
        <w:t>.</w:t>
      </w:r>
    </w:p>
    <w:p w:rsidR="00591EC8" w:rsidRPr="000A0AEF" w:rsidRDefault="00AE0365" w:rsidP="0084203B">
      <w:pPr>
        <w:pStyle w:val="ps"/>
        <w:bidi/>
        <w:rPr>
          <w:rFonts w:asciiTheme="majorBidi" w:hAnsiTheme="majorBidi" w:cstheme="majorBidi"/>
          <w:b/>
          <w:bCs/>
          <w:sz w:val="32"/>
          <w:szCs w:val="32"/>
          <w:rtl/>
          <w:lang w:bidi="ar-TN"/>
        </w:rPr>
      </w:pPr>
      <w:r w:rsidRPr="000A0AEF">
        <w:rPr>
          <w:rFonts w:asciiTheme="majorBidi" w:hAnsiTheme="majorBidi" w:cstheme="majorBidi"/>
          <w:b/>
          <w:bCs/>
          <w:sz w:val="32"/>
          <w:szCs w:val="32"/>
          <w:lang w:bidi="ar-TN"/>
        </w:rPr>
        <w:t xml:space="preserve">. I </w:t>
      </w:r>
      <w:r w:rsidRPr="000A0AEF">
        <w:rPr>
          <w:rFonts w:asciiTheme="majorBidi" w:hAnsiTheme="majorBidi" w:cstheme="majorBidi"/>
          <w:b/>
          <w:bCs/>
          <w:sz w:val="32"/>
          <w:szCs w:val="32"/>
          <w:rtl/>
          <w:lang w:bidi="ar-TN"/>
        </w:rPr>
        <w:t>2 محاور المشاريع المؤهلة للانتفاع بالدعم :</w:t>
      </w:r>
    </w:p>
    <w:p w:rsidR="00591EC8" w:rsidRPr="006950DE" w:rsidRDefault="00AE0365" w:rsidP="0084203B">
      <w:pPr>
        <w:pStyle w:val="ps"/>
        <w:bidi/>
        <w:ind w:right="-567"/>
        <w:rPr>
          <w:sz w:val="28"/>
          <w:szCs w:val="28"/>
          <w:rtl/>
          <w:lang w:val="fr-LU" w:bidi="ar-TN"/>
        </w:rPr>
      </w:pPr>
      <w:r w:rsidRPr="000A0AEF">
        <w:rPr>
          <w:sz w:val="28"/>
          <w:szCs w:val="28"/>
          <w:rtl/>
          <w:lang w:val="fr-LU" w:bidi="ar-TN"/>
        </w:rPr>
        <w:t xml:space="preserve">تتمحور المشاريع المؤهلة للتمويل حول المحافظة على التنوع البيولوجي </w:t>
      </w:r>
      <w:r w:rsidR="00283FCB" w:rsidRPr="000A0AEF">
        <w:rPr>
          <w:rFonts w:hint="cs"/>
          <w:sz w:val="28"/>
          <w:szCs w:val="28"/>
          <w:rtl/>
          <w:lang w:val="fr-LU" w:bidi="ar-TN"/>
        </w:rPr>
        <w:t>و</w:t>
      </w:r>
      <w:r w:rsidR="00283FCB">
        <w:rPr>
          <w:rFonts w:hint="cs"/>
          <w:sz w:val="28"/>
          <w:szCs w:val="28"/>
          <w:rtl/>
          <w:lang w:val="fr-LU" w:bidi="ar-TN"/>
        </w:rPr>
        <w:t xml:space="preserve"> </w:t>
      </w:r>
      <w:r w:rsidRPr="00AE0365">
        <w:rPr>
          <w:sz w:val="28"/>
          <w:szCs w:val="28"/>
          <w:rtl/>
          <w:lang w:val="fr-LU" w:bidi="ar-TN"/>
        </w:rPr>
        <w:t xml:space="preserve">الاستخدام </w:t>
      </w:r>
      <w:r>
        <w:rPr>
          <w:sz w:val="28"/>
          <w:szCs w:val="28"/>
          <w:rtl/>
          <w:lang w:val="fr-LU" w:bidi="ar-TN"/>
        </w:rPr>
        <w:t xml:space="preserve">المستدام للموارد الطبيعية والتقليص من انعكاسات التغيرات المناخية، بالتناغم مع تحسين </w:t>
      </w:r>
      <w:r w:rsidRPr="00AE0365">
        <w:rPr>
          <w:sz w:val="28"/>
          <w:szCs w:val="28"/>
          <w:rtl/>
          <w:lang w:val="fr-LU" w:bidi="ar-TN"/>
        </w:rPr>
        <w:t xml:space="preserve">الأوضاع  المعيشية </w:t>
      </w:r>
      <w:r>
        <w:rPr>
          <w:sz w:val="28"/>
          <w:szCs w:val="28"/>
          <w:rtl/>
          <w:lang w:val="fr-LU" w:bidi="ar-TN"/>
        </w:rPr>
        <w:t>للمجتمعات المحلية.</w:t>
      </w:r>
    </w:p>
    <w:p w:rsidR="00591EC8" w:rsidRPr="006950DE" w:rsidRDefault="00AE0365" w:rsidP="00756DEC">
      <w:pPr>
        <w:pStyle w:val="ps"/>
        <w:bidi/>
        <w:ind w:right="-567"/>
        <w:rPr>
          <w:sz w:val="28"/>
          <w:szCs w:val="28"/>
          <w:rtl/>
          <w:lang w:val="fr-LU" w:bidi="ar-TN"/>
        </w:rPr>
      </w:pPr>
      <w:r>
        <w:rPr>
          <w:sz w:val="28"/>
          <w:szCs w:val="28"/>
          <w:rtl/>
          <w:lang w:val="fr-LU" w:bidi="ar-TN"/>
        </w:rPr>
        <w:t>ويتم تنفيذ المشاريع على امتداد سنتين (2) كحد أقصى، حسب المحاور التالية:</w:t>
      </w:r>
    </w:p>
    <w:p w:rsidR="00591EC8" w:rsidRPr="006950DE" w:rsidRDefault="00591EC8" w:rsidP="00591EC8">
      <w:pPr>
        <w:pStyle w:val="ps"/>
        <w:bidi/>
        <w:rPr>
          <w:rtl/>
          <w:lang w:val="fr-LU"/>
        </w:rPr>
      </w:pPr>
    </w:p>
    <w:tbl>
      <w:tblPr>
        <w:tblStyle w:val="TableGrid"/>
        <w:bidiVisual/>
        <w:tblW w:w="9465" w:type="dxa"/>
        <w:tblInd w:w="-1" w:type="dxa"/>
        <w:tblLook w:val="04A0" w:firstRow="1" w:lastRow="0" w:firstColumn="1" w:lastColumn="0" w:noHBand="0" w:noVBand="1"/>
      </w:tblPr>
      <w:tblGrid>
        <w:gridCol w:w="2229"/>
        <w:gridCol w:w="3385"/>
        <w:gridCol w:w="3851"/>
      </w:tblGrid>
      <w:tr w:rsidR="00E678D5" w:rsidRPr="0032715D" w:rsidTr="000A0AEF">
        <w:tc>
          <w:tcPr>
            <w:tcW w:w="2229" w:type="dxa"/>
            <w:tcBorders>
              <w:bottom w:val="single" w:sz="4" w:space="0" w:color="auto"/>
            </w:tcBorders>
            <w:shd w:val="clear" w:color="auto" w:fill="D9D9D9" w:themeFill="background1" w:themeFillShade="D9"/>
          </w:tcPr>
          <w:p w:rsidR="00E678D5" w:rsidRPr="0032715D" w:rsidRDefault="00E678D5" w:rsidP="0032715D">
            <w:pPr>
              <w:pStyle w:val="ps"/>
              <w:tabs>
                <w:tab w:val="center" w:pos="1006"/>
              </w:tabs>
              <w:bidi/>
              <w:jc w:val="left"/>
              <w:rPr>
                <w:rFonts w:asciiTheme="majorBidi" w:eastAsia="Times New Roman" w:hAnsiTheme="majorBidi" w:cstheme="majorBidi"/>
                <w:b/>
                <w:bCs/>
                <w:sz w:val="28"/>
                <w:szCs w:val="28"/>
                <w:rtl/>
                <w:lang w:bidi="ar-TN"/>
              </w:rPr>
            </w:pPr>
            <w:r w:rsidRPr="0032715D">
              <w:rPr>
                <w:rFonts w:asciiTheme="majorBidi" w:eastAsia="Times New Roman" w:hAnsiTheme="majorBidi" w:cstheme="majorBidi"/>
                <w:b/>
                <w:bCs/>
                <w:sz w:val="28"/>
                <w:szCs w:val="28"/>
                <w:rtl/>
                <w:lang w:bidi="ar-TN"/>
              </w:rPr>
              <w:tab/>
              <w:t>المواضيع المؤهلة</w:t>
            </w:r>
          </w:p>
        </w:tc>
        <w:tc>
          <w:tcPr>
            <w:tcW w:w="3385" w:type="dxa"/>
            <w:shd w:val="clear" w:color="auto" w:fill="D9D9D9" w:themeFill="background1" w:themeFillShade="D9"/>
          </w:tcPr>
          <w:p w:rsidR="00E678D5" w:rsidRPr="0032715D" w:rsidRDefault="00E678D5" w:rsidP="00E678D5">
            <w:pPr>
              <w:pStyle w:val="ps"/>
              <w:bidi/>
              <w:jc w:val="center"/>
              <w:rPr>
                <w:rFonts w:asciiTheme="majorBidi" w:eastAsia="Times New Roman" w:hAnsiTheme="majorBidi" w:cstheme="majorBidi"/>
                <w:b/>
                <w:bCs/>
                <w:sz w:val="28"/>
                <w:szCs w:val="28"/>
                <w:rtl/>
                <w:lang w:bidi="ar-TN"/>
              </w:rPr>
            </w:pPr>
            <w:r w:rsidRPr="0032715D">
              <w:rPr>
                <w:rFonts w:asciiTheme="majorBidi" w:eastAsia="Times New Roman" w:hAnsiTheme="majorBidi" w:cstheme="majorBidi"/>
                <w:b/>
                <w:bCs/>
                <w:sz w:val="28"/>
                <w:szCs w:val="28"/>
                <w:rtl/>
                <w:lang w:bidi="ar-TN"/>
              </w:rPr>
              <w:t>الأولويات</w:t>
            </w:r>
          </w:p>
        </w:tc>
        <w:tc>
          <w:tcPr>
            <w:tcW w:w="3851" w:type="dxa"/>
            <w:shd w:val="clear" w:color="auto" w:fill="D9D9D9" w:themeFill="background1" w:themeFillShade="D9"/>
          </w:tcPr>
          <w:p w:rsidR="00E678D5" w:rsidRPr="0032715D" w:rsidRDefault="00E678D5" w:rsidP="00756DEC">
            <w:pPr>
              <w:pStyle w:val="ps"/>
              <w:bidi/>
              <w:jc w:val="center"/>
              <w:rPr>
                <w:rFonts w:asciiTheme="majorBidi" w:eastAsia="Times New Roman" w:hAnsiTheme="majorBidi" w:cstheme="majorBidi"/>
                <w:b/>
                <w:bCs/>
                <w:sz w:val="28"/>
                <w:szCs w:val="28"/>
                <w:rtl/>
                <w:lang w:bidi="ar-TN"/>
              </w:rPr>
            </w:pPr>
            <w:r w:rsidRPr="0032715D">
              <w:rPr>
                <w:rFonts w:asciiTheme="majorBidi" w:eastAsia="Times New Roman" w:hAnsiTheme="majorBidi" w:cstheme="majorBidi"/>
                <w:b/>
                <w:bCs/>
                <w:sz w:val="28"/>
                <w:szCs w:val="28"/>
                <w:rtl/>
                <w:lang w:bidi="ar-TN"/>
              </w:rPr>
              <w:t>نماذج من الأنشطة المؤهلة</w:t>
            </w:r>
          </w:p>
        </w:tc>
      </w:tr>
      <w:tr w:rsidR="00E678D5" w:rsidRPr="0032715D" w:rsidTr="000A0AEF">
        <w:tc>
          <w:tcPr>
            <w:tcW w:w="2229" w:type="dxa"/>
            <w:vAlign w:val="center"/>
          </w:tcPr>
          <w:p w:rsidR="00E678D5" w:rsidRPr="0032715D" w:rsidRDefault="00E678D5" w:rsidP="00154E32">
            <w:pPr>
              <w:suppressAutoHyphens w:val="0"/>
              <w:bidi/>
              <w:spacing w:after="200" w:line="276" w:lineRule="auto"/>
              <w:rPr>
                <w:rFonts w:asciiTheme="majorBidi" w:eastAsia="Times New Roman" w:hAnsiTheme="majorBidi" w:cstheme="majorBidi"/>
                <w:sz w:val="28"/>
                <w:szCs w:val="28"/>
                <w:lang w:val="es-ES" w:bidi="ar-TN"/>
              </w:rPr>
            </w:pPr>
            <w:r w:rsidRPr="0032715D">
              <w:rPr>
                <w:rFonts w:asciiTheme="majorBidi" w:eastAsia="Times New Roman" w:hAnsiTheme="majorBidi" w:cstheme="majorBidi"/>
                <w:b/>
                <w:bCs/>
                <w:sz w:val="28"/>
                <w:szCs w:val="28"/>
                <w:rtl/>
                <w:lang w:bidi="ar-TN"/>
              </w:rPr>
              <w:t>المحافظة على الأنواع والنظم الإيكولوجية</w:t>
            </w:r>
          </w:p>
          <w:p w:rsidR="00E678D5" w:rsidRPr="0032715D" w:rsidRDefault="00E678D5" w:rsidP="00F9352D">
            <w:pPr>
              <w:pStyle w:val="ps"/>
              <w:bidi/>
              <w:rPr>
                <w:rFonts w:asciiTheme="majorBidi" w:eastAsia="Times New Roman" w:hAnsiTheme="majorBidi" w:cstheme="majorBidi"/>
                <w:sz w:val="28"/>
                <w:szCs w:val="28"/>
                <w:rtl/>
                <w:lang w:bidi="ar-TN"/>
              </w:rPr>
            </w:pPr>
          </w:p>
        </w:tc>
        <w:tc>
          <w:tcPr>
            <w:tcW w:w="3385" w:type="dxa"/>
          </w:tcPr>
          <w:p w:rsidR="00DA1FB5" w:rsidRPr="00631C3B" w:rsidRDefault="0032715D" w:rsidP="00690A44">
            <w:pPr>
              <w:numPr>
                <w:ilvl w:val="0"/>
                <w:numId w:val="18"/>
              </w:numPr>
              <w:bidi/>
              <w:snapToGrid w:val="0"/>
              <w:ind w:left="224" w:hanging="190"/>
              <w:jc w:val="both"/>
              <w:rPr>
                <w:rFonts w:asciiTheme="majorBidi" w:hAnsiTheme="majorBidi" w:cstheme="majorBidi"/>
                <w:sz w:val="28"/>
                <w:szCs w:val="28"/>
                <w:lang w:val="es-ES" w:bidi="ar-TN"/>
              </w:rPr>
            </w:pPr>
            <w:r w:rsidRPr="00631C3B">
              <w:rPr>
                <w:rFonts w:asciiTheme="majorBidi" w:hAnsiTheme="majorBidi" w:cstheme="majorBidi"/>
                <w:sz w:val="28"/>
                <w:szCs w:val="28"/>
                <w:rtl/>
                <w:lang w:bidi="ar-TN"/>
              </w:rPr>
              <w:t>استعادة النظم الإيكولوجية والموائل</w:t>
            </w:r>
            <w:r w:rsidR="00690A44" w:rsidRPr="00631C3B">
              <w:rPr>
                <w:rFonts w:asciiTheme="majorBidi" w:hAnsiTheme="majorBidi" w:cstheme="majorBidi" w:hint="cs"/>
                <w:sz w:val="28"/>
                <w:szCs w:val="28"/>
                <w:rtl/>
                <w:lang w:bidi="ar-TN"/>
              </w:rPr>
              <w:t xml:space="preserve"> (غابات، النظم المائية القارية، المناطق الرطبة والمنظومات البحرية والساحلية </w:t>
            </w:r>
            <w:r w:rsidR="00690A44" w:rsidRPr="00631C3B">
              <w:rPr>
                <w:rFonts w:asciiTheme="majorBidi" w:hAnsiTheme="majorBidi" w:cstheme="majorBidi" w:hint="cs"/>
                <w:sz w:val="28"/>
                <w:szCs w:val="28"/>
                <w:rtl/>
                <w:lang w:bidi="ar-TN"/>
              </w:rPr>
              <w:lastRenderedPageBreak/>
              <w:t>والصحراوية والجبلية والمنظومات الفلاحية المتميزة)</w:t>
            </w:r>
          </w:p>
          <w:p w:rsidR="00DA1FB5" w:rsidRPr="00100DAD" w:rsidRDefault="0032715D" w:rsidP="00E678D5">
            <w:pPr>
              <w:numPr>
                <w:ilvl w:val="0"/>
                <w:numId w:val="18"/>
              </w:numPr>
              <w:bidi/>
              <w:snapToGrid w:val="0"/>
              <w:ind w:left="224" w:hanging="190"/>
              <w:jc w:val="both"/>
              <w:rPr>
                <w:rFonts w:asciiTheme="majorBidi" w:hAnsiTheme="majorBidi" w:cstheme="majorBidi"/>
                <w:sz w:val="28"/>
                <w:szCs w:val="28"/>
                <w:lang w:val="en-US" w:bidi="ar-TN"/>
              </w:rPr>
            </w:pPr>
            <w:r w:rsidRPr="0032715D">
              <w:rPr>
                <w:rFonts w:asciiTheme="majorBidi" w:hAnsiTheme="majorBidi" w:cstheme="majorBidi"/>
                <w:sz w:val="28"/>
                <w:szCs w:val="28"/>
                <w:rtl/>
                <w:lang w:bidi="ar-TN"/>
              </w:rPr>
              <w:t>المساهمة في تنفيذ الاستراتيجيات الوطنية لحفظ الأنواع المهددة بالانقراض</w:t>
            </w:r>
            <w:r w:rsidR="00100DAD">
              <w:rPr>
                <w:rFonts w:asciiTheme="majorBidi" w:hAnsiTheme="majorBidi" w:cstheme="majorBidi" w:hint="cs"/>
                <w:sz w:val="28"/>
                <w:szCs w:val="28"/>
                <w:rtl/>
                <w:lang w:bidi="ar-TN"/>
              </w:rPr>
              <w:t xml:space="preserve"> على غرار </w:t>
            </w:r>
            <w:r w:rsidR="00100DAD" w:rsidRPr="00100DAD">
              <w:rPr>
                <w:rFonts w:asciiTheme="majorBidi" w:hAnsiTheme="majorBidi" w:cstheme="majorBidi"/>
                <w:sz w:val="24"/>
                <w:szCs w:val="24"/>
                <w:lang w:val="en-US" w:bidi="ar-TN"/>
              </w:rPr>
              <w:t>Otis tarda, Ammotragus lervia, Gazella cuvieri</w:t>
            </w:r>
          </w:p>
          <w:p w:rsidR="00E678D5" w:rsidRPr="0032715D" w:rsidDel="00F9352D" w:rsidRDefault="00E678D5" w:rsidP="00E678D5">
            <w:pPr>
              <w:numPr>
                <w:ilvl w:val="0"/>
                <w:numId w:val="18"/>
              </w:numPr>
              <w:bidi/>
              <w:snapToGrid w:val="0"/>
              <w:ind w:left="224" w:hanging="190"/>
              <w:jc w:val="both"/>
              <w:rPr>
                <w:rFonts w:asciiTheme="majorBidi" w:hAnsiTheme="majorBidi" w:cstheme="majorBidi"/>
                <w:sz w:val="28"/>
                <w:szCs w:val="28"/>
                <w:rtl/>
                <w:lang w:bidi="ar-TN"/>
              </w:rPr>
            </w:pPr>
            <w:r w:rsidRPr="0032715D">
              <w:rPr>
                <w:rFonts w:asciiTheme="majorBidi" w:hAnsiTheme="majorBidi" w:cstheme="majorBidi"/>
                <w:sz w:val="28"/>
                <w:szCs w:val="28"/>
                <w:rtl/>
                <w:lang w:bidi="ar-TN"/>
              </w:rPr>
              <w:t>إجراءات محددة للحد من الضغوط على الموائل أو تعزيز تجمعات الأنواع المهددة بالانقراض أو المستوطنة</w:t>
            </w:r>
          </w:p>
        </w:tc>
        <w:tc>
          <w:tcPr>
            <w:tcW w:w="3851" w:type="dxa"/>
            <w:shd w:val="clear" w:color="auto" w:fill="auto"/>
          </w:tcPr>
          <w:p w:rsidR="00E678D5" w:rsidRPr="0032715D" w:rsidRDefault="00E678D5" w:rsidP="00154E32">
            <w:pPr>
              <w:numPr>
                <w:ilvl w:val="0"/>
                <w:numId w:val="18"/>
              </w:numPr>
              <w:bidi/>
              <w:snapToGrid w:val="0"/>
              <w:ind w:left="224" w:hanging="190"/>
              <w:jc w:val="both"/>
              <w:rPr>
                <w:rFonts w:asciiTheme="majorBidi" w:hAnsiTheme="majorBidi" w:cstheme="majorBidi"/>
                <w:sz w:val="28"/>
                <w:szCs w:val="28"/>
                <w:lang w:bidi="ar-TN"/>
              </w:rPr>
            </w:pPr>
            <w:r w:rsidRPr="0032715D">
              <w:rPr>
                <w:rFonts w:asciiTheme="majorBidi" w:hAnsiTheme="majorBidi" w:cstheme="majorBidi"/>
                <w:sz w:val="28"/>
                <w:szCs w:val="28"/>
                <w:rtl/>
                <w:lang w:bidi="ar-TN"/>
              </w:rPr>
              <w:lastRenderedPageBreak/>
              <w:t xml:space="preserve">استعادة جودة المياه العذبة والنظم </w:t>
            </w:r>
            <w:r w:rsidR="00690A44">
              <w:rPr>
                <w:rFonts w:asciiTheme="majorBidi" w:hAnsiTheme="majorBidi" w:cstheme="majorBidi" w:hint="cs"/>
                <w:sz w:val="28"/>
                <w:szCs w:val="28"/>
                <w:rtl/>
                <w:lang w:bidi="ar-TN"/>
              </w:rPr>
              <w:t xml:space="preserve"> </w:t>
            </w:r>
            <w:r w:rsidRPr="0032715D">
              <w:rPr>
                <w:rFonts w:asciiTheme="majorBidi" w:hAnsiTheme="majorBidi" w:cstheme="majorBidi"/>
                <w:sz w:val="28"/>
                <w:szCs w:val="28"/>
                <w:rtl/>
                <w:lang w:bidi="ar-TN"/>
              </w:rPr>
              <w:t>الإيكولوجية المائية والتحكم في تصريف النفايات السائلة</w:t>
            </w:r>
          </w:p>
          <w:p w:rsidR="00E678D5" w:rsidRPr="0032715D" w:rsidRDefault="00E678D5" w:rsidP="000A0AEF">
            <w:pPr>
              <w:numPr>
                <w:ilvl w:val="0"/>
                <w:numId w:val="18"/>
              </w:numPr>
              <w:bidi/>
              <w:snapToGrid w:val="0"/>
              <w:ind w:left="224" w:hanging="190"/>
              <w:jc w:val="both"/>
              <w:rPr>
                <w:rFonts w:asciiTheme="majorBidi" w:hAnsiTheme="majorBidi" w:cstheme="majorBidi"/>
                <w:sz w:val="28"/>
                <w:szCs w:val="28"/>
                <w:lang w:bidi="ar-TN"/>
              </w:rPr>
            </w:pPr>
            <w:r w:rsidRPr="0032715D">
              <w:rPr>
                <w:rFonts w:asciiTheme="majorBidi" w:hAnsiTheme="majorBidi" w:cstheme="majorBidi"/>
                <w:sz w:val="28"/>
                <w:szCs w:val="28"/>
                <w:rtl/>
                <w:lang w:bidi="ar-TN"/>
              </w:rPr>
              <w:t>تحسين إدارة تدفق الأ</w:t>
            </w:r>
            <w:r w:rsidR="0074025F" w:rsidRPr="0032715D">
              <w:rPr>
                <w:rFonts w:asciiTheme="majorBidi" w:hAnsiTheme="majorBidi" w:cstheme="majorBidi"/>
                <w:sz w:val="28"/>
                <w:szCs w:val="28"/>
                <w:rtl/>
                <w:lang w:bidi="ar-TN"/>
              </w:rPr>
              <w:t>ودية</w:t>
            </w:r>
            <w:r w:rsidRPr="0032715D">
              <w:rPr>
                <w:rFonts w:asciiTheme="majorBidi" w:hAnsiTheme="majorBidi" w:cstheme="majorBidi"/>
                <w:sz w:val="28"/>
                <w:szCs w:val="28"/>
                <w:rtl/>
                <w:lang w:bidi="ar-TN"/>
              </w:rPr>
              <w:t xml:space="preserve">: </w:t>
            </w:r>
            <w:r w:rsidR="0074025F" w:rsidRPr="0032715D">
              <w:rPr>
                <w:rFonts w:asciiTheme="majorBidi" w:hAnsiTheme="majorBidi" w:cstheme="majorBidi"/>
                <w:sz w:val="28"/>
                <w:szCs w:val="28"/>
                <w:rtl/>
                <w:lang w:bidi="ar-TN"/>
              </w:rPr>
              <w:t xml:space="preserve">ترشيد </w:t>
            </w:r>
            <w:r w:rsidR="0074025F" w:rsidRPr="000A0AEF">
              <w:rPr>
                <w:rFonts w:asciiTheme="majorBidi" w:hAnsiTheme="majorBidi" w:cstheme="majorBidi"/>
                <w:sz w:val="28"/>
                <w:szCs w:val="28"/>
                <w:rtl/>
                <w:lang w:bidi="ar-TN"/>
              </w:rPr>
              <w:t xml:space="preserve">وإدارة عمليات </w:t>
            </w:r>
            <w:r w:rsidR="000A0AEF" w:rsidRPr="000A0AEF">
              <w:rPr>
                <w:rFonts w:asciiTheme="majorBidi" w:hAnsiTheme="majorBidi" w:cstheme="majorBidi" w:hint="cs"/>
                <w:sz w:val="28"/>
                <w:szCs w:val="28"/>
                <w:rtl/>
                <w:lang w:bidi="ar-TN"/>
              </w:rPr>
              <w:t>رفع العينات</w:t>
            </w:r>
            <w:r w:rsidRPr="000A0AEF">
              <w:rPr>
                <w:rFonts w:asciiTheme="majorBidi" w:hAnsiTheme="majorBidi" w:cstheme="majorBidi"/>
                <w:sz w:val="28"/>
                <w:szCs w:val="28"/>
                <w:rtl/>
                <w:lang w:bidi="ar-TN"/>
              </w:rPr>
              <w:t>،</w:t>
            </w:r>
            <w:r w:rsidRPr="0032715D">
              <w:rPr>
                <w:rFonts w:asciiTheme="majorBidi" w:hAnsiTheme="majorBidi" w:cstheme="majorBidi"/>
                <w:sz w:val="28"/>
                <w:szCs w:val="28"/>
                <w:rtl/>
                <w:lang w:bidi="ar-TN"/>
              </w:rPr>
              <w:t xml:space="preserve"> ومشاريع </w:t>
            </w:r>
            <w:r w:rsidR="0074025F" w:rsidRPr="0032715D">
              <w:rPr>
                <w:rFonts w:asciiTheme="majorBidi" w:hAnsiTheme="majorBidi" w:cstheme="majorBidi"/>
                <w:sz w:val="28"/>
                <w:szCs w:val="28"/>
                <w:rtl/>
                <w:lang w:bidi="ar-TN"/>
              </w:rPr>
              <w:lastRenderedPageBreak/>
              <w:t xml:space="preserve">الإقتصاد في </w:t>
            </w:r>
            <w:r w:rsidRPr="0032715D">
              <w:rPr>
                <w:rFonts w:asciiTheme="majorBidi" w:hAnsiTheme="majorBidi" w:cstheme="majorBidi"/>
                <w:sz w:val="28"/>
                <w:szCs w:val="28"/>
                <w:rtl/>
                <w:lang w:bidi="ar-TN"/>
              </w:rPr>
              <w:t>المياه، وحملات التوعية بشأن الاستخدام الرشيد للمياه</w:t>
            </w:r>
          </w:p>
          <w:p w:rsidR="00E678D5" w:rsidRPr="0032715D" w:rsidRDefault="00E678D5" w:rsidP="00154E32">
            <w:pPr>
              <w:numPr>
                <w:ilvl w:val="0"/>
                <w:numId w:val="18"/>
              </w:numPr>
              <w:bidi/>
              <w:snapToGrid w:val="0"/>
              <w:ind w:left="224" w:hanging="190"/>
              <w:jc w:val="both"/>
              <w:rPr>
                <w:rFonts w:asciiTheme="majorBidi" w:hAnsiTheme="majorBidi" w:cstheme="majorBidi"/>
                <w:sz w:val="28"/>
                <w:szCs w:val="28"/>
                <w:lang w:bidi="ar-TN"/>
              </w:rPr>
            </w:pPr>
            <w:r w:rsidRPr="0032715D">
              <w:rPr>
                <w:rFonts w:asciiTheme="majorBidi" w:hAnsiTheme="majorBidi" w:cstheme="majorBidi"/>
                <w:sz w:val="28"/>
                <w:szCs w:val="28"/>
                <w:rtl/>
                <w:lang w:bidi="ar-TN"/>
              </w:rPr>
              <w:t>مكافحة الصيد غير المشروع والتجارة غير المشروعة</w:t>
            </w:r>
            <w:r w:rsidR="0074025F" w:rsidRPr="0032715D">
              <w:rPr>
                <w:rFonts w:asciiTheme="majorBidi" w:hAnsiTheme="majorBidi" w:cstheme="majorBidi"/>
                <w:sz w:val="28"/>
                <w:szCs w:val="28"/>
                <w:rtl/>
                <w:lang w:bidi="ar-TN"/>
              </w:rPr>
              <w:t xml:space="preserve"> للأنواع البرية</w:t>
            </w:r>
          </w:p>
          <w:p w:rsidR="00E678D5" w:rsidRPr="0032715D" w:rsidRDefault="00E678D5" w:rsidP="00154E32">
            <w:pPr>
              <w:numPr>
                <w:ilvl w:val="0"/>
                <w:numId w:val="18"/>
              </w:numPr>
              <w:bidi/>
              <w:snapToGrid w:val="0"/>
              <w:ind w:left="224" w:hanging="190"/>
              <w:jc w:val="both"/>
              <w:rPr>
                <w:rFonts w:asciiTheme="majorBidi" w:hAnsiTheme="majorBidi" w:cstheme="majorBidi"/>
                <w:sz w:val="28"/>
                <w:szCs w:val="28"/>
                <w:lang w:bidi="ar-TN"/>
              </w:rPr>
            </w:pPr>
            <w:r w:rsidRPr="0032715D">
              <w:rPr>
                <w:rFonts w:asciiTheme="majorBidi" w:hAnsiTheme="majorBidi" w:cstheme="majorBidi"/>
                <w:sz w:val="28"/>
                <w:szCs w:val="28"/>
                <w:rtl/>
                <w:lang w:bidi="ar-TN"/>
              </w:rPr>
              <w:t>جمع ومعالجة ونشر البيانات عن حالة التنوع البيولوجي كجزء من تنفيذ الاستراتيجيات الوطنية</w:t>
            </w:r>
          </w:p>
          <w:p w:rsidR="00E678D5" w:rsidRPr="0032715D" w:rsidRDefault="00E678D5" w:rsidP="00154E32">
            <w:pPr>
              <w:numPr>
                <w:ilvl w:val="0"/>
                <w:numId w:val="18"/>
              </w:numPr>
              <w:bidi/>
              <w:snapToGrid w:val="0"/>
              <w:ind w:left="224" w:hanging="190"/>
              <w:jc w:val="both"/>
              <w:rPr>
                <w:rFonts w:asciiTheme="majorBidi" w:hAnsiTheme="majorBidi" w:cstheme="majorBidi"/>
                <w:sz w:val="28"/>
                <w:szCs w:val="28"/>
                <w:lang w:bidi="ar-TN"/>
              </w:rPr>
            </w:pPr>
            <w:r w:rsidRPr="0032715D">
              <w:rPr>
                <w:rFonts w:asciiTheme="majorBidi" w:hAnsiTheme="majorBidi" w:cstheme="majorBidi"/>
                <w:sz w:val="28"/>
                <w:szCs w:val="28"/>
                <w:rtl/>
                <w:lang w:bidi="ar-TN"/>
              </w:rPr>
              <w:t>تعداد ورصد مجموعات الأنواع المهددة بالانقراض وحالة حفظها</w:t>
            </w:r>
          </w:p>
          <w:p w:rsidR="00E678D5" w:rsidRPr="0032715D" w:rsidRDefault="0074025F" w:rsidP="000A0AEF">
            <w:pPr>
              <w:bidi/>
              <w:snapToGrid w:val="0"/>
              <w:jc w:val="both"/>
              <w:rPr>
                <w:rFonts w:asciiTheme="majorBidi" w:hAnsiTheme="majorBidi" w:cstheme="majorBidi"/>
                <w:sz w:val="28"/>
                <w:szCs w:val="28"/>
                <w:rtl/>
              </w:rPr>
            </w:pPr>
            <w:r w:rsidRPr="0032715D">
              <w:rPr>
                <w:rFonts w:asciiTheme="majorBidi" w:hAnsiTheme="majorBidi" w:cstheme="majorBidi"/>
                <w:sz w:val="28"/>
                <w:szCs w:val="28"/>
                <w:rtl/>
                <w:lang w:bidi="ar-TN"/>
              </w:rPr>
              <w:t xml:space="preserve">ـ </w:t>
            </w:r>
            <w:r w:rsidR="00E678D5" w:rsidRPr="0032715D">
              <w:rPr>
                <w:rFonts w:asciiTheme="majorBidi" w:hAnsiTheme="majorBidi" w:cstheme="majorBidi"/>
                <w:sz w:val="28"/>
                <w:szCs w:val="28"/>
                <w:rtl/>
                <w:lang w:bidi="ar-TN"/>
              </w:rPr>
              <w:t xml:space="preserve">جمع وإدارة </w:t>
            </w:r>
            <w:r w:rsidR="00E678D5" w:rsidRPr="000A0AEF">
              <w:rPr>
                <w:rFonts w:asciiTheme="majorBidi" w:hAnsiTheme="majorBidi" w:cstheme="majorBidi"/>
                <w:sz w:val="28"/>
                <w:szCs w:val="28"/>
                <w:rtl/>
                <w:lang w:bidi="ar-TN"/>
              </w:rPr>
              <w:t xml:space="preserve">وفرز </w:t>
            </w:r>
            <w:r w:rsidR="00B14529" w:rsidRPr="000A0AEF">
              <w:rPr>
                <w:rFonts w:asciiTheme="majorBidi" w:hAnsiTheme="majorBidi" w:cstheme="majorBidi" w:hint="cs"/>
                <w:sz w:val="28"/>
                <w:szCs w:val="28"/>
                <w:rtl/>
                <w:lang w:bidi="ar-TN"/>
              </w:rPr>
              <w:t>واعادة تدوير</w:t>
            </w:r>
            <w:r w:rsidR="00E678D5" w:rsidRPr="0032715D">
              <w:rPr>
                <w:rFonts w:asciiTheme="majorBidi" w:hAnsiTheme="majorBidi" w:cstheme="majorBidi"/>
                <w:sz w:val="28"/>
                <w:szCs w:val="28"/>
                <w:rtl/>
                <w:lang w:bidi="ar-TN"/>
              </w:rPr>
              <w:t xml:space="preserve"> النفايات الصلبة في </w:t>
            </w:r>
            <w:r w:rsidRPr="0032715D">
              <w:rPr>
                <w:rFonts w:asciiTheme="majorBidi" w:hAnsiTheme="majorBidi" w:cstheme="majorBidi"/>
                <w:sz w:val="28"/>
                <w:szCs w:val="28"/>
                <w:rtl/>
                <w:lang w:bidi="ar-TN"/>
              </w:rPr>
              <w:t>الأوساط</w:t>
            </w:r>
            <w:r w:rsidR="00E678D5" w:rsidRPr="0032715D">
              <w:rPr>
                <w:rFonts w:asciiTheme="majorBidi" w:hAnsiTheme="majorBidi" w:cstheme="majorBidi"/>
                <w:sz w:val="28"/>
                <w:szCs w:val="28"/>
                <w:rtl/>
                <w:lang w:bidi="ar-TN"/>
              </w:rPr>
              <w:t xml:space="preserve"> </w:t>
            </w:r>
            <w:r w:rsidRPr="0032715D">
              <w:rPr>
                <w:rFonts w:asciiTheme="majorBidi" w:hAnsiTheme="majorBidi" w:cstheme="majorBidi"/>
                <w:sz w:val="28"/>
                <w:szCs w:val="28"/>
                <w:rtl/>
                <w:lang w:bidi="ar-TN"/>
              </w:rPr>
              <w:t>البرية</w:t>
            </w:r>
            <w:r w:rsidR="00E678D5" w:rsidRPr="0032715D">
              <w:rPr>
                <w:rFonts w:asciiTheme="majorBidi" w:hAnsiTheme="majorBidi" w:cstheme="majorBidi"/>
                <w:sz w:val="28"/>
                <w:szCs w:val="28"/>
                <w:rtl/>
                <w:lang w:bidi="ar-TN"/>
              </w:rPr>
              <w:t xml:space="preserve"> والبحرية</w:t>
            </w:r>
            <w:r w:rsidR="00E678D5" w:rsidRPr="0032715D" w:rsidDel="00F9352D">
              <w:rPr>
                <w:rFonts w:asciiTheme="majorBidi" w:hAnsiTheme="majorBidi" w:cstheme="majorBidi"/>
                <w:sz w:val="28"/>
                <w:szCs w:val="28"/>
                <w:rtl/>
                <w:lang w:bidi="ar-TN"/>
              </w:rPr>
              <w:t xml:space="preserve"> </w:t>
            </w:r>
          </w:p>
        </w:tc>
      </w:tr>
      <w:tr w:rsidR="00E678D5" w:rsidRPr="0032715D" w:rsidTr="000A0AEF">
        <w:tc>
          <w:tcPr>
            <w:tcW w:w="2229" w:type="dxa"/>
            <w:vAlign w:val="center"/>
          </w:tcPr>
          <w:p w:rsidR="00E678D5" w:rsidRPr="0032715D" w:rsidRDefault="00E678D5" w:rsidP="00154E32">
            <w:pPr>
              <w:suppressAutoHyphens w:val="0"/>
              <w:bidi/>
              <w:spacing w:after="200" w:line="276" w:lineRule="auto"/>
              <w:rPr>
                <w:rFonts w:asciiTheme="majorBidi" w:eastAsia="Times New Roman" w:hAnsiTheme="majorBidi" w:cstheme="majorBidi"/>
                <w:sz w:val="28"/>
                <w:szCs w:val="28"/>
                <w:lang w:val="es-ES" w:bidi="ar-TN"/>
              </w:rPr>
            </w:pPr>
            <w:r w:rsidRPr="0032715D">
              <w:rPr>
                <w:rFonts w:asciiTheme="majorBidi" w:eastAsia="Times New Roman" w:hAnsiTheme="majorBidi" w:cstheme="majorBidi"/>
                <w:b/>
                <w:bCs/>
                <w:sz w:val="28"/>
                <w:szCs w:val="28"/>
                <w:rtl/>
                <w:lang w:bidi="ar-TN"/>
              </w:rPr>
              <w:lastRenderedPageBreak/>
              <w:t>الإدارة المشتركة للمناطق المحمية البرية والبحرية</w:t>
            </w:r>
          </w:p>
          <w:p w:rsidR="00E678D5" w:rsidRPr="0032715D" w:rsidRDefault="00E678D5" w:rsidP="00F9352D">
            <w:pPr>
              <w:pStyle w:val="ps"/>
              <w:bidi/>
              <w:rPr>
                <w:rFonts w:asciiTheme="majorBidi" w:eastAsia="Times New Roman" w:hAnsiTheme="majorBidi" w:cstheme="majorBidi"/>
                <w:sz w:val="28"/>
                <w:szCs w:val="28"/>
                <w:rtl/>
                <w:lang w:bidi="ar-TN"/>
              </w:rPr>
            </w:pPr>
          </w:p>
        </w:tc>
        <w:tc>
          <w:tcPr>
            <w:tcW w:w="3385" w:type="dxa"/>
          </w:tcPr>
          <w:p w:rsidR="00DA1FB5" w:rsidRPr="0032715D" w:rsidRDefault="0032715D" w:rsidP="00E678D5">
            <w:pPr>
              <w:numPr>
                <w:ilvl w:val="0"/>
                <w:numId w:val="18"/>
              </w:numPr>
              <w:bidi/>
              <w:snapToGrid w:val="0"/>
              <w:ind w:left="224" w:hanging="190"/>
              <w:jc w:val="both"/>
              <w:rPr>
                <w:rFonts w:asciiTheme="majorBidi" w:hAnsiTheme="majorBidi" w:cstheme="majorBidi"/>
                <w:sz w:val="28"/>
                <w:szCs w:val="28"/>
                <w:lang w:val="es-ES" w:bidi="ar-TN"/>
              </w:rPr>
            </w:pPr>
            <w:r w:rsidRPr="0032715D">
              <w:rPr>
                <w:rFonts w:asciiTheme="majorBidi" w:hAnsiTheme="majorBidi" w:cstheme="majorBidi"/>
                <w:sz w:val="28"/>
                <w:szCs w:val="28"/>
                <w:rtl/>
                <w:lang w:bidi="ar-TN"/>
              </w:rPr>
              <w:t>المشاركة، بالتنسيق مع الإدارات المختصة، في تنفيذ مكونات خطة إدارة منطقة محمية</w:t>
            </w:r>
          </w:p>
          <w:p w:rsidR="00DA1FB5" w:rsidRPr="0032715D" w:rsidRDefault="0032715D" w:rsidP="00E678D5">
            <w:pPr>
              <w:numPr>
                <w:ilvl w:val="0"/>
                <w:numId w:val="18"/>
              </w:numPr>
              <w:bidi/>
              <w:snapToGrid w:val="0"/>
              <w:ind w:left="224" w:hanging="190"/>
              <w:jc w:val="both"/>
              <w:rPr>
                <w:rFonts w:asciiTheme="majorBidi" w:hAnsiTheme="majorBidi" w:cstheme="majorBidi"/>
                <w:sz w:val="28"/>
                <w:szCs w:val="28"/>
                <w:lang w:val="es-ES" w:bidi="ar-TN"/>
              </w:rPr>
            </w:pPr>
            <w:r w:rsidRPr="0032715D">
              <w:rPr>
                <w:rFonts w:asciiTheme="majorBidi" w:hAnsiTheme="majorBidi" w:cstheme="majorBidi"/>
                <w:sz w:val="28"/>
                <w:szCs w:val="28"/>
                <w:rtl/>
                <w:lang w:bidi="ar-TN"/>
              </w:rPr>
              <w:t>المساهمة في إنشاء مناطق محمية جديدة أو توسيع المناطق المحمية القائمة</w:t>
            </w:r>
          </w:p>
          <w:p w:rsidR="00E678D5" w:rsidRPr="0032715D" w:rsidDel="00F9352D" w:rsidRDefault="00E678D5" w:rsidP="00566AF2">
            <w:pPr>
              <w:numPr>
                <w:ilvl w:val="0"/>
                <w:numId w:val="18"/>
              </w:numPr>
              <w:bidi/>
              <w:snapToGrid w:val="0"/>
              <w:ind w:left="224" w:hanging="190"/>
              <w:jc w:val="both"/>
              <w:rPr>
                <w:rFonts w:asciiTheme="majorBidi" w:hAnsiTheme="majorBidi" w:cstheme="majorBidi"/>
                <w:sz w:val="28"/>
                <w:szCs w:val="28"/>
                <w:rtl/>
                <w:lang w:bidi="ar-TN"/>
              </w:rPr>
            </w:pPr>
          </w:p>
        </w:tc>
        <w:tc>
          <w:tcPr>
            <w:tcW w:w="3851" w:type="dxa"/>
          </w:tcPr>
          <w:p w:rsidR="002A5B77" w:rsidRPr="0032715D" w:rsidRDefault="002A5B77" w:rsidP="0032715D">
            <w:pPr>
              <w:numPr>
                <w:ilvl w:val="0"/>
                <w:numId w:val="18"/>
              </w:numPr>
              <w:bidi/>
              <w:snapToGrid w:val="0"/>
              <w:ind w:left="224" w:hanging="190"/>
              <w:jc w:val="both"/>
              <w:rPr>
                <w:rFonts w:asciiTheme="majorBidi" w:hAnsiTheme="majorBidi" w:cstheme="majorBidi"/>
                <w:sz w:val="28"/>
                <w:szCs w:val="28"/>
                <w:lang w:bidi="ar-TN"/>
              </w:rPr>
            </w:pPr>
            <w:r w:rsidRPr="0032715D">
              <w:rPr>
                <w:rFonts w:asciiTheme="majorBidi" w:hAnsiTheme="majorBidi" w:cstheme="majorBidi"/>
                <w:sz w:val="28"/>
                <w:szCs w:val="28"/>
                <w:rtl/>
                <w:lang w:bidi="ar-TN"/>
              </w:rPr>
              <w:t>تعزيز وتنشيط هياكل الإستقبال بالمناطق المحمية: التوعية والتثقيف البيئي، والخدمات الإرشادية</w:t>
            </w:r>
          </w:p>
          <w:p w:rsidR="002A5B77" w:rsidRPr="0032715D" w:rsidRDefault="002A5B77" w:rsidP="00154E32">
            <w:pPr>
              <w:numPr>
                <w:ilvl w:val="0"/>
                <w:numId w:val="18"/>
              </w:numPr>
              <w:bidi/>
              <w:snapToGrid w:val="0"/>
              <w:ind w:left="224" w:hanging="190"/>
              <w:jc w:val="both"/>
              <w:rPr>
                <w:rFonts w:asciiTheme="majorBidi" w:hAnsiTheme="majorBidi" w:cstheme="majorBidi"/>
                <w:sz w:val="28"/>
                <w:szCs w:val="28"/>
                <w:lang w:bidi="ar-TN"/>
              </w:rPr>
            </w:pPr>
            <w:r w:rsidRPr="0032715D">
              <w:rPr>
                <w:rFonts w:asciiTheme="majorBidi" w:hAnsiTheme="majorBidi" w:cstheme="majorBidi"/>
                <w:sz w:val="28"/>
                <w:szCs w:val="28"/>
                <w:rtl/>
                <w:lang w:bidi="ar-TN"/>
              </w:rPr>
              <w:t>إنشاء مناطق محمية جديدة أو توسيع المناطق المحمية القائمة بالتشاور مع الإدارات المختصة</w:t>
            </w:r>
          </w:p>
          <w:p w:rsidR="002A5B77" w:rsidRPr="0032715D" w:rsidRDefault="002A5B77" w:rsidP="00154E32">
            <w:pPr>
              <w:numPr>
                <w:ilvl w:val="0"/>
                <w:numId w:val="18"/>
              </w:numPr>
              <w:bidi/>
              <w:snapToGrid w:val="0"/>
              <w:ind w:left="224" w:hanging="190"/>
              <w:jc w:val="both"/>
              <w:rPr>
                <w:rFonts w:asciiTheme="majorBidi" w:hAnsiTheme="majorBidi" w:cstheme="majorBidi"/>
                <w:sz w:val="28"/>
                <w:szCs w:val="28"/>
                <w:lang w:bidi="ar-TN"/>
              </w:rPr>
            </w:pPr>
            <w:r w:rsidRPr="0032715D">
              <w:rPr>
                <w:rFonts w:asciiTheme="majorBidi" w:hAnsiTheme="majorBidi" w:cstheme="majorBidi"/>
                <w:sz w:val="28"/>
                <w:szCs w:val="28"/>
                <w:rtl/>
                <w:lang w:bidi="ar-TN"/>
              </w:rPr>
              <w:t>تطوير حلول متصلة لتحسين فعالية إدارة المناطق المحمية</w:t>
            </w:r>
          </w:p>
          <w:p w:rsidR="00E678D5" w:rsidRPr="0032715D" w:rsidRDefault="0088451E" w:rsidP="00154E32">
            <w:pPr>
              <w:numPr>
                <w:ilvl w:val="0"/>
                <w:numId w:val="18"/>
              </w:numPr>
              <w:bidi/>
              <w:snapToGrid w:val="0"/>
              <w:ind w:left="0" w:hanging="190"/>
              <w:jc w:val="both"/>
              <w:rPr>
                <w:rFonts w:asciiTheme="majorBidi" w:hAnsiTheme="majorBidi" w:cstheme="majorBidi"/>
                <w:sz w:val="28"/>
                <w:szCs w:val="28"/>
                <w:rtl/>
              </w:rPr>
            </w:pPr>
            <w:r w:rsidRPr="0032715D">
              <w:rPr>
                <w:rFonts w:asciiTheme="majorBidi" w:hAnsiTheme="majorBidi" w:cstheme="majorBidi"/>
                <w:sz w:val="28"/>
                <w:szCs w:val="28"/>
                <w:rtl/>
                <w:lang w:bidi="ar-TN"/>
              </w:rPr>
              <w:t xml:space="preserve">ـ </w:t>
            </w:r>
            <w:r w:rsidR="002A5B77" w:rsidRPr="0032715D">
              <w:rPr>
                <w:rFonts w:asciiTheme="majorBidi" w:hAnsiTheme="majorBidi" w:cstheme="majorBidi"/>
                <w:sz w:val="28"/>
                <w:szCs w:val="28"/>
                <w:rtl/>
                <w:lang w:bidi="ar-TN"/>
              </w:rPr>
              <w:t>تطوير أنشطة مدرة للدخل غير مدمرة للتنوع البيولوجي لفائدة السكان المحليين كبديل للضغوط المسجلة على المناطق المحمية</w:t>
            </w:r>
          </w:p>
        </w:tc>
      </w:tr>
      <w:tr w:rsidR="00E678D5" w:rsidRPr="0032715D" w:rsidTr="000A0AEF">
        <w:tc>
          <w:tcPr>
            <w:tcW w:w="2229" w:type="dxa"/>
            <w:vAlign w:val="center"/>
          </w:tcPr>
          <w:p w:rsidR="00E678D5" w:rsidRPr="0032715D" w:rsidRDefault="00E678D5" w:rsidP="00154E32">
            <w:pPr>
              <w:suppressAutoHyphens w:val="0"/>
              <w:bidi/>
              <w:spacing w:after="200" w:line="276" w:lineRule="auto"/>
              <w:rPr>
                <w:rFonts w:asciiTheme="majorBidi" w:eastAsia="Times New Roman" w:hAnsiTheme="majorBidi" w:cstheme="majorBidi"/>
                <w:sz w:val="28"/>
                <w:szCs w:val="28"/>
                <w:lang w:val="es-ES" w:bidi="ar-TN"/>
              </w:rPr>
            </w:pPr>
            <w:r w:rsidRPr="0032715D">
              <w:rPr>
                <w:rFonts w:asciiTheme="majorBidi" w:eastAsia="Times New Roman" w:hAnsiTheme="majorBidi" w:cstheme="majorBidi"/>
                <w:b/>
                <w:bCs/>
                <w:sz w:val="28"/>
                <w:szCs w:val="28"/>
                <w:rtl/>
                <w:lang w:bidi="ar-TN"/>
              </w:rPr>
              <w:t>السياحة البيئية وتقاسم المنافع المتأتية من المحافظة على الطبيعة</w:t>
            </w:r>
          </w:p>
          <w:p w:rsidR="00E678D5" w:rsidRPr="0032715D" w:rsidRDefault="00E678D5" w:rsidP="00756DEC">
            <w:pPr>
              <w:pStyle w:val="ps"/>
              <w:bidi/>
              <w:spacing w:before="0"/>
              <w:rPr>
                <w:rFonts w:asciiTheme="majorBidi" w:eastAsia="Times New Roman" w:hAnsiTheme="majorBidi" w:cstheme="majorBidi"/>
                <w:sz w:val="28"/>
                <w:szCs w:val="28"/>
                <w:rtl/>
                <w:lang w:bidi="ar-TN"/>
              </w:rPr>
            </w:pPr>
          </w:p>
        </w:tc>
        <w:tc>
          <w:tcPr>
            <w:tcW w:w="3385" w:type="dxa"/>
          </w:tcPr>
          <w:p w:rsidR="00DA1FB5" w:rsidRPr="0032715D" w:rsidRDefault="0032715D" w:rsidP="00154E32">
            <w:pPr>
              <w:pStyle w:val="ps"/>
              <w:numPr>
                <w:ilvl w:val="0"/>
                <w:numId w:val="18"/>
              </w:numPr>
              <w:bidi/>
              <w:ind w:left="224" w:hanging="190"/>
              <w:rPr>
                <w:rFonts w:asciiTheme="majorBidi" w:eastAsia="Times New Roman" w:hAnsiTheme="majorBidi" w:cstheme="majorBidi"/>
                <w:sz w:val="28"/>
                <w:szCs w:val="28"/>
                <w:lang w:val="es-ES" w:bidi="ar-TN"/>
              </w:rPr>
            </w:pPr>
            <w:r w:rsidRPr="0032715D">
              <w:rPr>
                <w:rFonts w:asciiTheme="majorBidi" w:eastAsia="Times New Roman" w:hAnsiTheme="majorBidi" w:cstheme="majorBidi"/>
                <w:sz w:val="28"/>
                <w:szCs w:val="28"/>
                <w:rtl/>
                <w:lang w:bidi="ar-TN"/>
              </w:rPr>
              <w:t>التقييم الاقتصادي للممارسات التقليدية التي تساهم في ال</w:t>
            </w:r>
            <w:r w:rsidR="0088451E" w:rsidRPr="0032715D">
              <w:rPr>
                <w:rFonts w:asciiTheme="majorBidi" w:eastAsia="Times New Roman" w:hAnsiTheme="majorBidi" w:cstheme="majorBidi"/>
                <w:sz w:val="28"/>
                <w:szCs w:val="28"/>
                <w:rtl/>
                <w:lang w:bidi="ar-TN"/>
              </w:rPr>
              <w:t xml:space="preserve">محافظة </w:t>
            </w:r>
            <w:r w:rsidRPr="0032715D">
              <w:rPr>
                <w:rFonts w:asciiTheme="majorBidi" w:eastAsia="Times New Roman" w:hAnsiTheme="majorBidi" w:cstheme="majorBidi"/>
                <w:sz w:val="28"/>
                <w:szCs w:val="28"/>
                <w:rtl/>
                <w:lang w:bidi="ar-TN"/>
              </w:rPr>
              <w:t>على التنوع البيولوجي وجودة النظم الإيكولوجية</w:t>
            </w:r>
          </w:p>
          <w:p w:rsidR="00DA1FB5" w:rsidRPr="0032715D" w:rsidRDefault="0032715D" w:rsidP="00154E32">
            <w:pPr>
              <w:pStyle w:val="ps"/>
              <w:numPr>
                <w:ilvl w:val="0"/>
                <w:numId w:val="18"/>
              </w:numPr>
              <w:bidi/>
              <w:ind w:left="224" w:hanging="190"/>
              <w:rPr>
                <w:rFonts w:asciiTheme="majorBidi" w:eastAsia="Times New Roman" w:hAnsiTheme="majorBidi" w:cstheme="majorBidi"/>
                <w:sz w:val="28"/>
                <w:szCs w:val="28"/>
                <w:lang w:val="es-ES" w:bidi="ar-TN"/>
              </w:rPr>
            </w:pPr>
            <w:r w:rsidRPr="0032715D">
              <w:rPr>
                <w:rFonts w:asciiTheme="majorBidi" w:eastAsia="Times New Roman" w:hAnsiTheme="majorBidi" w:cstheme="majorBidi"/>
                <w:sz w:val="28"/>
                <w:szCs w:val="28"/>
                <w:rtl/>
                <w:lang w:bidi="ar-TN"/>
              </w:rPr>
              <w:t>توليد فوائد للسكان من خلال أعمال الحفاظ والتثمين للتنوع البيولوجي</w:t>
            </w:r>
          </w:p>
          <w:p w:rsidR="00E678D5" w:rsidRPr="0032715D" w:rsidDel="00F9352D" w:rsidRDefault="00E678D5" w:rsidP="00E678D5">
            <w:pPr>
              <w:pStyle w:val="ps"/>
              <w:numPr>
                <w:ilvl w:val="0"/>
                <w:numId w:val="18"/>
              </w:numPr>
              <w:bidi/>
              <w:spacing w:before="0"/>
              <w:ind w:left="224" w:hanging="190"/>
              <w:rPr>
                <w:rFonts w:asciiTheme="majorBidi" w:eastAsia="Times New Roman" w:hAnsiTheme="majorBidi" w:cstheme="majorBidi"/>
                <w:sz w:val="28"/>
                <w:szCs w:val="28"/>
                <w:rtl/>
                <w:lang w:bidi="ar-TN"/>
              </w:rPr>
            </w:pPr>
            <w:r w:rsidRPr="0032715D">
              <w:rPr>
                <w:rFonts w:asciiTheme="majorBidi" w:eastAsia="Times New Roman" w:hAnsiTheme="majorBidi" w:cstheme="majorBidi"/>
                <w:sz w:val="28"/>
                <w:szCs w:val="28"/>
                <w:rtl/>
                <w:lang w:bidi="ar-TN"/>
              </w:rPr>
              <w:t>دعم السكان المحليين من أجل الاستخدام الرشيد والمستدام لهذه الأنواع</w:t>
            </w:r>
          </w:p>
        </w:tc>
        <w:tc>
          <w:tcPr>
            <w:tcW w:w="3851" w:type="dxa"/>
          </w:tcPr>
          <w:p w:rsidR="00CB6B04" w:rsidRPr="0032715D" w:rsidRDefault="0088451E" w:rsidP="00154E32">
            <w:pPr>
              <w:numPr>
                <w:ilvl w:val="0"/>
                <w:numId w:val="18"/>
              </w:numPr>
              <w:bidi/>
              <w:snapToGrid w:val="0"/>
              <w:ind w:left="224" w:hanging="190"/>
              <w:jc w:val="both"/>
              <w:rPr>
                <w:rFonts w:asciiTheme="majorBidi" w:eastAsia="Times New Roman" w:hAnsiTheme="majorBidi" w:cstheme="majorBidi"/>
                <w:sz w:val="28"/>
                <w:szCs w:val="28"/>
                <w:lang w:bidi="ar-TN"/>
              </w:rPr>
            </w:pPr>
            <w:r w:rsidRPr="0032715D">
              <w:rPr>
                <w:rFonts w:asciiTheme="majorBidi" w:eastAsia="Times New Roman" w:hAnsiTheme="majorBidi" w:cstheme="majorBidi"/>
                <w:sz w:val="28"/>
                <w:szCs w:val="28"/>
                <w:rtl/>
                <w:lang w:bidi="ar-TN"/>
              </w:rPr>
              <w:t>إحداث وتطوير</w:t>
            </w:r>
            <w:r w:rsidR="00CB6B04" w:rsidRPr="0032715D">
              <w:rPr>
                <w:rFonts w:asciiTheme="majorBidi" w:eastAsia="Times New Roman" w:hAnsiTheme="majorBidi" w:cstheme="majorBidi"/>
                <w:sz w:val="28"/>
                <w:szCs w:val="28"/>
                <w:rtl/>
                <w:lang w:bidi="ar-TN"/>
              </w:rPr>
              <w:t xml:space="preserve"> الشهادات البيئية، وتسويق المنتجات</w:t>
            </w:r>
          </w:p>
          <w:p w:rsidR="00CB6B04" w:rsidRPr="0032715D" w:rsidRDefault="00CB6B04" w:rsidP="00154E32">
            <w:pPr>
              <w:numPr>
                <w:ilvl w:val="0"/>
                <w:numId w:val="18"/>
              </w:numPr>
              <w:bidi/>
              <w:snapToGrid w:val="0"/>
              <w:ind w:left="224" w:hanging="190"/>
              <w:jc w:val="both"/>
              <w:rPr>
                <w:rFonts w:asciiTheme="majorBidi" w:eastAsia="Times New Roman" w:hAnsiTheme="majorBidi" w:cstheme="majorBidi"/>
                <w:sz w:val="28"/>
                <w:szCs w:val="28"/>
                <w:lang w:bidi="ar-TN"/>
              </w:rPr>
            </w:pPr>
            <w:r w:rsidRPr="0032715D">
              <w:rPr>
                <w:rFonts w:asciiTheme="majorBidi" w:eastAsia="Times New Roman" w:hAnsiTheme="majorBidi" w:cstheme="majorBidi"/>
                <w:sz w:val="28"/>
                <w:szCs w:val="28"/>
                <w:rtl/>
                <w:lang w:bidi="ar-TN"/>
              </w:rPr>
              <w:t xml:space="preserve">استغلال وتعزيز مرافق الاستقبال </w:t>
            </w:r>
            <w:r w:rsidR="0088451E" w:rsidRPr="0032715D">
              <w:rPr>
                <w:rFonts w:asciiTheme="majorBidi" w:eastAsia="Times New Roman" w:hAnsiTheme="majorBidi" w:cstheme="majorBidi"/>
                <w:sz w:val="28"/>
                <w:szCs w:val="28"/>
                <w:rtl/>
                <w:lang w:bidi="ar-TN"/>
              </w:rPr>
              <w:t>ومسارات</w:t>
            </w:r>
            <w:r w:rsidRPr="0032715D">
              <w:rPr>
                <w:rFonts w:asciiTheme="majorBidi" w:eastAsia="Times New Roman" w:hAnsiTheme="majorBidi" w:cstheme="majorBidi"/>
                <w:sz w:val="28"/>
                <w:szCs w:val="28"/>
                <w:rtl/>
                <w:lang w:bidi="ar-TN"/>
              </w:rPr>
              <w:t xml:space="preserve"> السياحة البيئية لصالح السكان المحليين</w:t>
            </w:r>
          </w:p>
          <w:p w:rsidR="00CB6B04" w:rsidRPr="0032715D" w:rsidRDefault="00CB6B04" w:rsidP="00154E32">
            <w:pPr>
              <w:numPr>
                <w:ilvl w:val="0"/>
                <w:numId w:val="18"/>
              </w:numPr>
              <w:bidi/>
              <w:snapToGrid w:val="0"/>
              <w:ind w:left="224" w:hanging="190"/>
              <w:jc w:val="both"/>
              <w:rPr>
                <w:rFonts w:asciiTheme="majorBidi" w:eastAsia="Times New Roman" w:hAnsiTheme="majorBidi" w:cstheme="majorBidi"/>
                <w:sz w:val="28"/>
                <w:szCs w:val="28"/>
                <w:lang w:bidi="ar-TN"/>
              </w:rPr>
            </w:pPr>
            <w:r w:rsidRPr="0032715D">
              <w:rPr>
                <w:rFonts w:asciiTheme="majorBidi" w:eastAsia="Times New Roman" w:hAnsiTheme="majorBidi" w:cstheme="majorBidi"/>
                <w:sz w:val="28"/>
                <w:szCs w:val="28"/>
                <w:rtl/>
                <w:lang w:bidi="ar-TN"/>
              </w:rPr>
              <w:t xml:space="preserve">تعزيز </w:t>
            </w:r>
            <w:r w:rsidR="0088451E" w:rsidRPr="0032715D">
              <w:rPr>
                <w:rFonts w:asciiTheme="majorBidi" w:eastAsia="Times New Roman" w:hAnsiTheme="majorBidi" w:cstheme="majorBidi"/>
                <w:sz w:val="28"/>
                <w:szCs w:val="28"/>
                <w:rtl/>
                <w:lang w:bidi="ar-TN"/>
              </w:rPr>
              <w:t>المعارف</w:t>
            </w:r>
            <w:r w:rsidRPr="0032715D">
              <w:rPr>
                <w:rFonts w:asciiTheme="majorBidi" w:eastAsia="Times New Roman" w:hAnsiTheme="majorBidi" w:cstheme="majorBidi"/>
                <w:sz w:val="28"/>
                <w:szCs w:val="28"/>
                <w:rtl/>
                <w:lang w:bidi="ar-TN"/>
              </w:rPr>
              <w:t xml:space="preserve"> التقليدية والممارسات الثقافية </w:t>
            </w:r>
            <w:r w:rsidR="0088451E" w:rsidRPr="0032715D">
              <w:rPr>
                <w:rFonts w:asciiTheme="majorBidi" w:eastAsia="Times New Roman" w:hAnsiTheme="majorBidi" w:cstheme="majorBidi"/>
                <w:sz w:val="28"/>
                <w:szCs w:val="28"/>
                <w:rtl/>
                <w:lang w:bidi="ar-TN"/>
              </w:rPr>
              <w:t xml:space="preserve">التي لها </w:t>
            </w:r>
            <w:r w:rsidRPr="0032715D">
              <w:rPr>
                <w:rFonts w:asciiTheme="majorBidi" w:eastAsia="Times New Roman" w:hAnsiTheme="majorBidi" w:cstheme="majorBidi"/>
                <w:sz w:val="28"/>
                <w:szCs w:val="28"/>
                <w:rtl/>
                <w:lang w:bidi="ar-TN"/>
              </w:rPr>
              <w:t>تأثير على التنوع البيولوجي</w:t>
            </w:r>
          </w:p>
          <w:p w:rsidR="00CB6B04" w:rsidRPr="0032715D" w:rsidRDefault="00CB6B04" w:rsidP="00154E32">
            <w:pPr>
              <w:numPr>
                <w:ilvl w:val="0"/>
                <w:numId w:val="18"/>
              </w:numPr>
              <w:bidi/>
              <w:snapToGrid w:val="0"/>
              <w:ind w:left="224" w:hanging="190"/>
              <w:jc w:val="both"/>
              <w:rPr>
                <w:rFonts w:asciiTheme="majorBidi" w:eastAsia="Times New Roman" w:hAnsiTheme="majorBidi" w:cstheme="majorBidi"/>
                <w:sz w:val="28"/>
                <w:szCs w:val="28"/>
                <w:lang w:bidi="ar-TN"/>
              </w:rPr>
            </w:pPr>
            <w:r w:rsidRPr="0032715D">
              <w:rPr>
                <w:rFonts w:asciiTheme="majorBidi" w:eastAsia="Times New Roman" w:hAnsiTheme="majorBidi" w:cstheme="majorBidi"/>
                <w:sz w:val="28"/>
                <w:szCs w:val="28"/>
                <w:rtl/>
                <w:lang w:bidi="ar-TN"/>
              </w:rPr>
              <w:t>تطوير الأدوات والمواد التعليمية والإرشادية في المناطق المحمية والمناطق الطبيعية.</w:t>
            </w:r>
          </w:p>
          <w:p w:rsidR="00CB6B04" w:rsidRPr="0032715D" w:rsidRDefault="00CB6B04" w:rsidP="00154E32">
            <w:pPr>
              <w:numPr>
                <w:ilvl w:val="0"/>
                <w:numId w:val="18"/>
              </w:numPr>
              <w:bidi/>
              <w:snapToGrid w:val="0"/>
              <w:ind w:left="224" w:hanging="190"/>
              <w:jc w:val="both"/>
              <w:rPr>
                <w:rFonts w:asciiTheme="majorBidi" w:eastAsia="Times New Roman" w:hAnsiTheme="majorBidi" w:cstheme="majorBidi"/>
                <w:sz w:val="28"/>
                <w:szCs w:val="28"/>
                <w:lang w:bidi="ar-TN"/>
              </w:rPr>
            </w:pPr>
            <w:r w:rsidRPr="0032715D">
              <w:rPr>
                <w:rFonts w:asciiTheme="majorBidi" w:eastAsia="Times New Roman" w:hAnsiTheme="majorBidi" w:cstheme="majorBidi"/>
                <w:sz w:val="28"/>
                <w:szCs w:val="28"/>
                <w:rtl/>
                <w:lang w:bidi="ar-TN"/>
              </w:rPr>
              <w:t>توفير خدمات الإرشاد البيئي و</w:t>
            </w:r>
            <w:r w:rsidR="0088451E" w:rsidRPr="0032715D">
              <w:rPr>
                <w:rFonts w:asciiTheme="majorBidi" w:eastAsia="Times New Roman" w:hAnsiTheme="majorBidi" w:cstheme="majorBidi"/>
                <w:sz w:val="28"/>
                <w:szCs w:val="28"/>
                <w:rtl/>
                <w:lang w:bidi="ar-TN"/>
              </w:rPr>
              <w:t>بناء ال</w:t>
            </w:r>
            <w:r w:rsidRPr="0032715D">
              <w:rPr>
                <w:rFonts w:asciiTheme="majorBidi" w:eastAsia="Times New Roman" w:hAnsiTheme="majorBidi" w:cstheme="majorBidi"/>
                <w:sz w:val="28"/>
                <w:szCs w:val="28"/>
                <w:rtl/>
                <w:lang w:bidi="ar-TN"/>
              </w:rPr>
              <w:t xml:space="preserve">قدرات </w:t>
            </w:r>
            <w:r w:rsidR="0088451E" w:rsidRPr="0032715D">
              <w:rPr>
                <w:rFonts w:asciiTheme="majorBidi" w:eastAsia="Times New Roman" w:hAnsiTheme="majorBidi" w:cstheme="majorBidi"/>
                <w:sz w:val="28"/>
                <w:szCs w:val="28"/>
                <w:rtl/>
                <w:lang w:bidi="ar-TN"/>
              </w:rPr>
              <w:t>للتعريف بالمناطق المحمية والفضاءات الطبيعية</w:t>
            </w:r>
          </w:p>
          <w:p w:rsidR="00E678D5" w:rsidRPr="0032715D" w:rsidRDefault="0088451E" w:rsidP="00154E32">
            <w:pPr>
              <w:pStyle w:val="ps"/>
              <w:numPr>
                <w:ilvl w:val="0"/>
                <w:numId w:val="18"/>
              </w:numPr>
              <w:bidi/>
              <w:spacing w:before="0"/>
              <w:ind w:left="0" w:hanging="190"/>
              <w:rPr>
                <w:rFonts w:asciiTheme="majorBidi" w:eastAsia="Times New Roman" w:hAnsiTheme="majorBidi" w:cstheme="majorBidi"/>
                <w:sz w:val="28"/>
                <w:szCs w:val="28"/>
                <w:rtl/>
                <w:lang w:bidi="ar-TN"/>
              </w:rPr>
            </w:pPr>
            <w:r w:rsidRPr="0032715D">
              <w:rPr>
                <w:rFonts w:asciiTheme="majorBidi" w:eastAsia="Times New Roman" w:hAnsiTheme="majorBidi" w:cstheme="majorBidi"/>
                <w:sz w:val="28"/>
                <w:szCs w:val="28"/>
                <w:rtl/>
                <w:lang w:bidi="ar-TN"/>
              </w:rPr>
              <w:t xml:space="preserve">ـ العمل على دعم الترابط بين </w:t>
            </w:r>
            <w:r w:rsidR="00CB6B04" w:rsidRPr="0032715D">
              <w:rPr>
                <w:rFonts w:asciiTheme="majorBidi" w:eastAsia="Times New Roman" w:hAnsiTheme="majorBidi" w:cstheme="majorBidi"/>
                <w:sz w:val="28"/>
                <w:szCs w:val="28"/>
                <w:rtl/>
                <w:lang w:bidi="ar-TN"/>
              </w:rPr>
              <w:t xml:space="preserve">السياحة والثقافة المحلية والمحافظة على </w:t>
            </w:r>
            <w:r w:rsidRPr="0032715D">
              <w:rPr>
                <w:rFonts w:asciiTheme="majorBidi" w:eastAsia="Times New Roman" w:hAnsiTheme="majorBidi" w:cstheme="majorBidi"/>
                <w:sz w:val="28"/>
                <w:szCs w:val="28"/>
                <w:rtl/>
                <w:lang w:bidi="ar-TN"/>
              </w:rPr>
              <w:t xml:space="preserve">الطبيعة لإحداث منتوج متنوع لسياحة </w:t>
            </w:r>
            <w:r w:rsidR="00CB6B04" w:rsidRPr="0032715D">
              <w:rPr>
                <w:rFonts w:asciiTheme="majorBidi" w:eastAsia="Times New Roman" w:hAnsiTheme="majorBidi" w:cstheme="majorBidi"/>
                <w:sz w:val="28"/>
                <w:szCs w:val="28"/>
                <w:rtl/>
                <w:lang w:bidi="ar-TN"/>
              </w:rPr>
              <w:t xml:space="preserve">مستدامة </w:t>
            </w:r>
          </w:p>
        </w:tc>
      </w:tr>
    </w:tbl>
    <w:p w:rsidR="00582EA9" w:rsidRPr="00582EA9" w:rsidRDefault="00582EA9" w:rsidP="00154E32">
      <w:pPr>
        <w:pStyle w:val="ps"/>
        <w:bidi/>
        <w:rPr>
          <w:sz w:val="28"/>
          <w:szCs w:val="28"/>
          <w:lang w:val="es-ES" w:bidi="ar-TN"/>
        </w:rPr>
      </w:pPr>
      <w:r w:rsidRPr="00582EA9">
        <w:rPr>
          <w:sz w:val="28"/>
          <w:szCs w:val="28"/>
          <w:rtl/>
          <w:lang w:val="fr-LU" w:bidi="ar-TN"/>
        </w:rPr>
        <w:lastRenderedPageBreak/>
        <w:t>سيتم تفضيل المشاريع التي تسهر على الأنشطة التالية:</w:t>
      </w:r>
    </w:p>
    <w:p w:rsidR="00DA1FB5" w:rsidRPr="00582EA9" w:rsidRDefault="0032715D" w:rsidP="000A0AEF">
      <w:pPr>
        <w:pStyle w:val="ps"/>
        <w:numPr>
          <w:ilvl w:val="0"/>
          <w:numId w:val="36"/>
        </w:numPr>
        <w:bidi/>
        <w:rPr>
          <w:sz w:val="28"/>
          <w:szCs w:val="28"/>
          <w:lang w:val="es-ES" w:bidi="ar-TN"/>
        </w:rPr>
      </w:pPr>
      <w:r w:rsidRPr="00582EA9">
        <w:rPr>
          <w:sz w:val="28"/>
          <w:szCs w:val="28"/>
          <w:rtl/>
          <w:lang w:val="fr-LU" w:bidi="ar-TN"/>
        </w:rPr>
        <w:t xml:space="preserve">تنفيذ </w:t>
      </w:r>
      <w:r w:rsidRPr="00582EA9">
        <w:rPr>
          <w:b/>
          <w:bCs/>
          <w:sz w:val="28"/>
          <w:szCs w:val="28"/>
          <w:rtl/>
          <w:lang w:val="fr-LU" w:bidi="ar-TN"/>
        </w:rPr>
        <w:t xml:space="preserve">أنشطة ميدانية </w:t>
      </w:r>
      <w:r w:rsidRPr="00582EA9">
        <w:rPr>
          <w:sz w:val="28"/>
          <w:szCs w:val="28"/>
          <w:rtl/>
          <w:lang w:val="fr-LU" w:bidi="ar-TN"/>
        </w:rPr>
        <w:t xml:space="preserve">تتوخى تمشي </w:t>
      </w:r>
      <w:r w:rsidRPr="00582EA9">
        <w:rPr>
          <w:b/>
          <w:bCs/>
          <w:sz w:val="28"/>
          <w:szCs w:val="28"/>
          <w:rtl/>
          <w:lang w:val="fr-LU" w:bidi="ar-TN"/>
        </w:rPr>
        <w:t>تشاركي فعلي و شامل</w:t>
      </w:r>
      <w:r w:rsidRPr="00582EA9">
        <w:rPr>
          <w:sz w:val="28"/>
          <w:szCs w:val="28"/>
          <w:rtl/>
          <w:lang w:val="fr-LU" w:bidi="ar-TN"/>
        </w:rPr>
        <w:t xml:space="preserve">، يقوم على ضمان </w:t>
      </w:r>
      <w:r w:rsidRPr="00582EA9">
        <w:rPr>
          <w:b/>
          <w:bCs/>
          <w:sz w:val="28"/>
          <w:szCs w:val="28"/>
          <w:rtl/>
          <w:lang w:val="fr-LU" w:bidi="ar-TN"/>
        </w:rPr>
        <w:t xml:space="preserve">مشاركة فعالة للسكان </w:t>
      </w:r>
      <w:r w:rsidRPr="00582EA9">
        <w:rPr>
          <w:sz w:val="28"/>
          <w:szCs w:val="28"/>
          <w:rtl/>
          <w:lang w:val="fr-LU" w:bidi="ar-TN"/>
        </w:rPr>
        <w:t xml:space="preserve">المعنيين خصوصا منهم النساء والشباب. سيتم </w:t>
      </w:r>
      <w:r w:rsidRPr="00582EA9">
        <w:rPr>
          <w:b/>
          <w:bCs/>
          <w:sz w:val="28"/>
          <w:szCs w:val="28"/>
          <w:rtl/>
          <w:lang w:val="fr-LU" w:bidi="ar-TN"/>
        </w:rPr>
        <w:t xml:space="preserve">تفضيل المنظمات غير الحكومية المتواجدة </w:t>
      </w:r>
      <w:r w:rsidR="00B14529" w:rsidRPr="005D280B">
        <w:rPr>
          <w:rFonts w:hint="cs"/>
          <w:sz w:val="28"/>
          <w:szCs w:val="28"/>
          <w:rtl/>
          <w:lang w:val="fr-LU" w:bidi="ar-TN"/>
        </w:rPr>
        <w:t>بمواقع المشاريع</w:t>
      </w:r>
      <w:r w:rsidRPr="005D280B">
        <w:rPr>
          <w:sz w:val="28"/>
          <w:szCs w:val="28"/>
          <w:rtl/>
          <w:lang w:val="fr-LU" w:bidi="ar-TN"/>
        </w:rPr>
        <w:t>.</w:t>
      </w:r>
      <w:r w:rsidRPr="00582EA9">
        <w:rPr>
          <w:sz w:val="28"/>
          <w:szCs w:val="28"/>
          <w:rtl/>
          <w:lang w:val="fr-LU" w:bidi="ar-TN"/>
        </w:rPr>
        <w:t xml:space="preserve"> أما المنظمات الموجودة خارج منطقة التدخل فعليها أن تحدد خبرتها في تلك المنطقة ودور موظفيها في الميدان.</w:t>
      </w:r>
    </w:p>
    <w:p w:rsidR="00DA1FB5" w:rsidRPr="00582EA9" w:rsidRDefault="0032715D" w:rsidP="00154E32">
      <w:pPr>
        <w:pStyle w:val="ps"/>
        <w:numPr>
          <w:ilvl w:val="0"/>
          <w:numId w:val="36"/>
        </w:numPr>
        <w:bidi/>
        <w:rPr>
          <w:sz w:val="28"/>
          <w:szCs w:val="28"/>
          <w:lang w:val="es-ES" w:bidi="ar-TN"/>
        </w:rPr>
      </w:pPr>
      <w:r w:rsidRPr="00582EA9">
        <w:rPr>
          <w:b/>
          <w:bCs/>
          <w:sz w:val="28"/>
          <w:szCs w:val="28"/>
          <w:rtl/>
          <w:lang w:val="fr-LU" w:bidi="ar-TN"/>
        </w:rPr>
        <w:t xml:space="preserve">الأنشطة المدرة للدخل </w:t>
      </w:r>
      <w:r w:rsidRPr="00582EA9">
        <w:rPr>
          <w:sz w:val="28"/>
          <w:szCs w:val="28"/>
          <w:rtl/>
          <w:lang w:val="fr-LU" w:bidi="ar-TN"/>
        </w:rPr>
        <w:t>المتعلقة بالتنمية المستدامة للموارد الطبيعية والتنوع البيولوجي والتكيف مع تغير المناخ، لاسيما تلك التي لها علاقة بالقطاع الخاص.</w:t>
      </w:r>
    </w:p>
    <w:p w:rsidR="00DA1FB5" w:rsidRPr="00582EA9" w:rsidRDefault="0032715D" w:rsidP="00154E32">
      <w:pPr>
        <w:pStyle w:val="ps"/>
        <w:numPr>
          <w:ilvl w:val="0"/>
          <w:numId w:val="36"/>
        </w:numPr>
        <w:bidi/>
        <w:rPr>
          <w:sz w:val="28"/>
          <w:szCs w:val="28"/>
          <w:lang w:val="es-ES" w:bidi="ar-TN"/>
        </w:rPr>
      </w:pPr>
      <w:r w:rsidRPr="00582EA9">
        <w:rPr>
          <w:sz w:val="28"/>
          <w:szCs w:val="28"/>
          <w:rtl/>
          <w:lang w:val="fr-LU" w:bidi="ar-TN"/>
        </w:rPr>
        <w:t xml:space="preserve">أنشطة ذات طابع </w:t>
      </w:r>
      <w:r w:rsidRPr="00582EA9">
        <w:rPr>
          <w:b/>
          <w:bCs/>
          <w:sz w:val="28"/>
          <w:szCs w:val="28"/>
          <w:rtl/>
          <w:lang w:val="fr-LU" w:bidi="ar-TN"/>
        </w:rPr>
        <w:t>مبتكر</w:t>
      </w:r>
      <w:r w:rsidRPr="00582EA9">
        <w:rPr>
          <w:sz w:val="28"/>
          <w:szCs w:val="28"/>
          <w:rtl/>
          <w:lang w:val="fr-LU" w:bidi="ar-TN"/>
        </w:rPr>
        <w:t xml:space="preserve"> وإمكانيات تطوير واضحة وأثر </w:t>
      </w:r>
      <w:r w:rsidRPr="00582EA9">
        <w:rPr>
          <w:b/>
          <w:bCs/>
          <w:sz w:val="28"/>
          <w:szCs w:val="28"/>
          <w:rtl/>
          <w:lang w:val="fr-LU" w:bidi="ar-TN"/>
        </w:rPr>
        <w:t xml:space="preserve">اجتماعي وبيئي </w:t>
      </w:r>
      <w:r w:rsidRPr="00582EA9">
        <w:rPr>
          <w:sz w:val="28"/>
          <w:szCs w:val="28"/>
          <w:rtl/>
          <w:lang w:val="fr-LU" w:bidi="ar-TN"/>
        </w:rPr>
        <w:t>ملموس.</w:t>
      </w:r>
    </w:p>
    <w:p w:rsidR="00591EC8" w:rsidRPr="006950DE" w:rsidRDefault="00AE0365" w:rsidP="0048202E">
      <w:pPr>
        <w:pStyle w:val="ps"/>
        <w:bidi/>
        <w:rPr>
          <w:rtl/>
          <w:lang w:val="fr-LU"/>
        </w:rPr>
      </w:pPr>
      <w:r>
        <w:rPr>
          <w:rFonts w:asciiTheme="majorBidi" w:hAnsiTheme="majorBidi" w:cstheme="majorBidi"/>
          <w:b/>
          <w:bCs/>
          <w:sz w:val="32"/>
          <w:szCs w:val="32"/>
          <w:lang w:bidi="ar-TN"/>
        </w:rPr>
        <w:t xml:space="preserve">. I </w:t>
      </w:r>
      <w:r>
        <w:rPr>
          <w:rFonts w:asciiTheme="majorBidi" w:hAnsiTheme="majorBidi" w:cstheme="majorBidi"/>
          <w:b/>
          <w:bCs/>
          <w:sz w:val="32"/>
          <w:szCs w:val="32"/>
          <w:rtl/>
          <w:lang w:bidi="ar-TN"/>
        </w:rPr>
        <w:t>3 المشاريع غير المؤهلة للتمويل:</w:t>
      </w:r>
    </w:p>
    <w:p w:rsidR="00591EC8" w:rsidRPr="006950DE" w:rsidRDefault="00AE0365" w:rsidP="0048202E">
      <w:pPr>
        <w:pStyle w:val="ps"/>
        <w:bidi/>
        <w:ind w:right="-709"/>
        <w:rPr>
          <w:sz w:val="28"/>
          <w:szCs w:val="28"/>
          <w:rtl/>
          <w:lang w:val="fr-LU"/>
        </w:rPr>
      </w:pPr>
      <w:r>
        <w:rPr>
          <w:sz w:val="28"/>
          <w:szCs w:val="28"/>
          <w:rtl/>
          <w:lang w:val="fr-LU"/>
        </w:rPr>
        <w:t>لا يمول البرنامج:</w:t>
      </w:r>
    </w:p>
    <w:p w:rsidR="00F85104" w:rsidRPr="006950DE" w:rsidRDefault="00AE0365" w:rsidP="006122CD">
      <w:pPr>
        <w:pStyle w:val="ps"/>
        <w:numPr>
          <w:ilvl w:val="0"/>
          <w:numId w:val="20"/>
        </w:numPr>
        <w:bidi/>
        <w:ind w:left="424" w:right="-709" w:hanging="284"/>
        <w:rPr>
          <w:sz w:val="28"/>
          <w:szCs w:val="28"/>
          <w:rtl/>
          <w:lang w:val="fr-LU"/>
        </w:rPr>
      </w:pPr>
      <w:r>
        <w:rPr>
          <w:sz w:val="28"/>
          <w:szCs w:val="28"/>
          <w:rtl/>
          <w:lang w:val="fr-LU"/>
        </w:rPr>
        <w:t xml:space="preserve">مشاريع دعم القدرات أو البحث العلمي غير المرتبطة بمشروع للتنمية و / أو المشاريع المعتمدة أساسا على مكونات تقتصر على </w:t>
      </w:r>
      <w:r w:rsidR="006122CD">
        <w:rPr>
          <w:rFonts w:hint="cs"/>
          <w:sz w:val="28"/>
          <w:szCs w:val="28"/>
          <w:rtl/>
          <w:lang w:val="fr-LU"/>
        </w:rPr>
        <w:t xml:space="preserve">تنظيم ملتقيات </w:t>
      </w:r>
      <w:r w:rsidRPr="00AE0365">
        <w:rPr>
          <w:sz w:val="28"/>
          <w:szCs w:val="28"/>
          <w:rtl/>
          <w:lang w:val="fr-LU"/>
        </w:rPr>
        <w:t>أو</w:t>
      </w:r>
      <w:r>
        <w:rPr>
          <w:sz w:val="28"/>
          <w:szCs w:val="28"/>
          <w:rtl/>
          <w:lang w:val="fr-LU"/>
        </w:rPr>
        <w:t xml:space="preserve"> دورات تكوينية</w:t>
      </w:r>
      <w:r w:rsidRPr="00AE0365">
        <w:rPr>
          <w:sz w:val="28"/>
          <w:szCs w:val="28"/>
          <w:rtl/>
          <w:lang w:val="fr-LU"/>
        </w:rPr>
        <w:t>.</w:t>
      </w:r>
    </w:p>
    <w:p w:rsidR="00143EB1" w:rsidRPr="006950DE" w:rsidRDefault="00AE0365" w:rsidP="00F870C5">
      <w:pPr>
        <w:pStyle w:val="ps"/>
        <w:numPr>
          <w:ilvl w:val="0"/>
          <w:numId w:val="20"/>
        </w:numPr>
        <w:bidi/>
        <w:ind w:left="424" w:right="-709" w:hanging="284"/>
        <w:rPr>
          <w:sz w:val="28"/>
          <w:szCs w:val="28"/>
          <w:rtl/>
          <w:lang w:val="fr-LU"/>
        </w:rPr>
      </w:pPr>
      <w:r>
        <w:rPr>
          <w:sz w:val="28"/>
          <w:szCs w:val="28"/>
          <w:rtl/>
          <w:lang w:val="fr-LU"/>
        </w:rPr>
        <w:t xml:space="preserve"> الأنشطة المتكررة أو التكاليف الخاصة بالعمل الدوري والعادي </w:t>
      </w:r>
      <w:r w:rsidRPr="00AE0365">
        <w:rPr>
          <w:sz w:val="28"/>
          <w:szCs w:val="28"/>
          <w:rtl/>
          <w:lang w:val="fr-LU"/>
        </w:rPr>
        <w:t>للمؤسسات.</w:t>
      </w:r>
    </w:p>
    <w:p w:rsidR="00143EB1" w:rsidRPr="006950DE" w:rsidRDefault="00AE0365" w:rsidP="0048202E">
      <w:pPr>
        <w:pStyle w:val="ps"/>
        <w:numPr>
          <w:ilvl w:val="0"/>
          <w:numId w:val="20"/>
        </w:numPr>
        <w:bidi/>
        <w:ind w:left="424" w:right="-709" w:hanging="284"/>
        <w:rPr>
          <w:sz w:val="28"/>
          <w:szCs w:val="28"/>
          <w:rtl/>
          <w:lang w:val="fr-LU"/>
        </w:rPr>
      </w:pPr>
      <w:r>
        <w:rPr>
          <w:sz w:val="28"/>
          <w:szCs w:val="28"/>
          <w:rtl/>
          <w:lang w:val="fr-LU"/>
        </w:rPr>
        <w:t>أنشطة التمويلات الصغرى والتي لا يتم تنفيذها في إطار شراكة مع المؤسسات المختصة في المجال</w:t>
      </w:r>
      <w:r w:rsidRPr="00AE0365">
        <w:rPr>
          <w:sz w:val="28"/>
          <w:szCs w:val="28"/>
          <w:rtl/>
          <w:lang w:val="fr-LU"/>
        </w:rPr>
        <w:t>.</w:t>
      </w:r>
    </w:p>
    <w:p w:rsidR="00143EB1" w:rsidRPr="006950DE" w:rsidRDefault="00AE0365" w:rsidP="005D280B">
      <w:pPr>
        <w:pStyle w:val="ps"/>
        <w:numPr>
          <w:ilvl w:val="0"/>
          <w:numId w:val="20"/>
        </w:numPr>
        <w:bidi/>
        <w:ind w:left="424" w:right="-709" w:hanging="284"/>
        <w:rPr>
          <w:sz w:val="28"/>
          <w:szCs w:val="28"/>
          <w:rtl/>
          <w:lang w:val="fr-LU"/>
        </w:rPr>
      </w:pPr>
      <w:r>
        <w:rPr>
          <w:sz w:val="28"/>
          <w:szCs w:val="28"/>
          <w:rtl/>
          <w:lang w:val="fr-LU"/>
        </w:rPr>
        <w:t xml:space="preserve">الحملات </w:t>
      </w:r>
      <w:r w:rsidR="00B14529" w:rsidRPr="005D280B">
        <w:rPr>
          <w:rFonts w:hint="cs"/>
          <w:sz w:val="28"/>
          <w:szCs w:val="28"/>
          <w:rtl/>
          <w:lang w:val="fr-LU"/>
        </w:rPr>
        <w:t>التوعوية</w:t>
      </w:r>
      <w:r w:rsidR="00B14529">
        <w:rPr>
          <w:rFonts w:hint="cs"/>
          <w:sz w:val="28"/>
          <w:szCs w:val="28"/>
          <w:rtl/>
          <w:lang w:val="fr-LU"/>
        </w:rPr>
        <w:t xml:space="preserve"> </w:t>
      </w:r>
      <w:r>
        <w:rPr>
          <w:sz w:val="28"/>
          <w:szCs w:val="28"/>
          <w:rtl/>
          <w:lang w:val="fr-LU"/>
        </w:rPr>
        <w:t>الوطنية غير المرتبطة بالمحافظة الميدانية على الموارد الطبيعية</w:t>
      </w:r>
      <w:r w:rsidRPr="00AE0365">
        <w:rPr>
          <w:sz w:val="28"/>
          <w:szCs w:val="28"/>
          <w:rtl/>
          <w:lang w:val="fr-LU"/>
        </w:rPr>
        <w:t>.</w:t>
      </w:r>
    </w:p>
    <w:p w:rsidR="00143EB1" w:rsidRPr="006950DE" w:rsidRDefault="00AE0365" w:rsidP="00693E33">
      <w:pPr>
        <w:pStyle w:val="ps"/>
        <w:numPr>
          <w:ilvl w:val="0"/>
          <w:numId w:val="20"/>
        </w:numPr>
        <w:bidi/>
        <w:ind w:left="424" w:right="-709" w:hanging="284"/>
        <w:rPr>
          <w:sz w:val="28"/>
          <w:szCs w:val="28"/>
          <w:rtl/>
          <w:lang w:val="fr-LU"/>
        </w:rPr>
      </w:pPr>
      <w:r>
        <w:rPr>
          <w:sz w:val="28"/>
          <w:szCs w:val="28"/>
          <w:rtl/>
          <w:lang w:val="fr-LU"/>
        </w:rPr>
        <w:t xml:space="preserve">المشاريع  المرتكزة على الزراعة ومشاريع التنمية الزراعية (فلاحة وتربية الأسماك) والتي ليس لها أثر مباشر ومؤكد وملموس على التنوع البيولوجي النادر و/ أو المهدد أو على التقليص من انبعاثات الغازات الدفيئة. </w:t>
      </w:r>
    </w:p>
    <w:p w:rsidR="00143EB1" w:rsidRPr="006950DE" w:rsidRDefault="00AE0365" w:rsidP="00F870C5">
      <w:pPr>
        <w:pStyle w:val="ps"/>
        <w:numPr>
          <w:ilvl w:val="0"/>
          <w:numId w:val="20"/>
        </w:numPr>
        <w:bidi/>
        <w:ind w:left="424" w:right="-709" w:hanging="284"/>
        <w:rPr>
          <w:sz w:val="28"/>
          <w:szCs w:val="28"/>
          <w:rtl/>
          <w:lang w:val="fr-LU"/>
        </w:rPr>
      </w:pPr>
      <w:r>
        <w:rPr>
          <w:sz w:val="28"/>
          <w:szCs w:val="28"/>
          <w:rtl/>
          <w:lang w:val="fr-LU"/>
        </w:rPr>
        <w:t>مشاريع التنمية الريفية أو مكافحة الانجراف والتي لا ترتبط بصفة مباشرة بتنوع بيولوجي محدد ونادر أو بخزن الكربون قصد استخدامه لاحقا.</w:t>
      </w:r>
    </w:p>
    <w:p w:rsidR="003A0C6C" w:rsidRPr="006950DE" w:rsidRDefault="003A0C6C" w:rsidP="0048202E">
      <w:pPr>
        <w:pStyle w:val="ps"/>
        <w:bidi/>
        <w:ind w:right="-709"/>
        <w:rPr>
          <w:sz w:val="28"/>
          <w:szCs w:val="28"/>
          <w:rtl/>
          <w:lang w:val="fr-LU"/>
        </w:rPr>
      </w:pPr>
    </w:p>
    <w:p w:rsidR="003A0C6C" w:rsidRPr="006950DE" w:rsidRDefault="00AE0365" w:rsidP="00707E2B">
      <w:pPr>
        <w:pStyle w:val="Heading1"/>
        <w:pBdr>
          <w:bottom w:val="none" w:sz="0" w:space="0" w:color="auto"/>
        </w:pBdr>
        <w:tabs>
          <w:tab w:val="left" w:pos="282"/>
          <w:tab w:val="left" w:pos="424"/>
        </w:tabs>
        <w:bidi/>
        <w:ind w:right="-709"/>
        <w:rPr>
          <w:rtl/>
          <w:lang w:val="fr-LU"/>
        </w:rPr>
      </w:pPr>
      <w:r>
        <w:rPr>
          <w:rtl/>
          <w:lang w:val="fr-LU"/>
        </w:rPr>
        <w:t>طرق تمويل المشاريع:</w:t>
      </w:r>
    </w:p>
    <w:p w:rsidR="003A0C6C" w:rsidRPr="006950DE" w:rsidRDefault="003A0C6C" w:rsidP="003A0C6C">
      <w:pPr>
        <w:pStyle w:val="ps"/>
        <w:bidi/>
        <w:rPr>
          <w:rtl/>
          <w:lang w:val="fr-LU"/>
        </w:rPr>
      </w:pPr>
    </w:p>
    <w:p w:rsidR="0048202E" w:rsidRPr="006950DE" w:rsidRDefault="00AE0365" w:rsidP="006122CD">
      <w:pPr>
        <w:pBdr>
          <w:top w:val="single" w:sz="4" w:space="1" w:color="auto"/>
          <w:left w:val="single" w:sz="4" w:space="4" w:color="auto"/>
          <w:bottom w:val="single" w:sz="4" w:space="1" w:color="auto"/>
          <w:right w:val="single" w:sz="4" w:space="4" w:color="auto"/>
        </w:pBdr>
        <w:bidi/>
        <w:ind w:right="-709"/>
        <w:jc w:val="both"/>
        <w:rPr>
          <w:rFonts w:asciiTheme="majorBidi" w:hAnsiTheme="majorBidi" w:cstheme="majorBidi"/>
          <w:b/>
          <w:bCs/>
          <w:sz w:val="28"/>
          <w:szCs w:val="28"/>
          <w:rtl/>
          <w:lang w:bidi="ar-TN"/>
        </w:rPr>
      </w:pPr>
      <w:r>
        <w:rPr>
          <w:rFonts w:asciiTheme="majorBidi" w:hAnsiTheme="majorBidi" w:cstheme="majorBidi"/>
          <w:b/>
          <w:bCs/>
          <w:sz w:val="28"/>
          <w:szCs w:val="28"/>
          <w:rtl/>
          <w:lang w:bidi="ar-TN"/>
        </w:rPr>
        <w:t xml:space="preserve"> تمول المشاريع باعتمادات تتراوح بين </w:t>
      </w:r>
      <w:r>
        <w:rPr>
          <w:rFonts w:asciiTheme="majorBidi" w:hAnsiTheme="majorBidi" w:cstheme="majorBidi"/>
          <w:b/>
          <w:bCs/>
          <w:sz w:val="28"/>
          <w:szCs w:val="28"/>
          <w:lang w:bidi="ar-TN"/>
        </w:rPr>
        <w:t>10 000</w:t>
      </w:r>
      <w:r>
        <w:rPr>
          <w:rFonts w:asciiTheme="majorBidi" w:hAnsiTheme="majorBidi" w:cstheme="majorBidi"/>
          <w:b/>
          <w:bCs/>
          <w:sz w:val="28"/>
          <w:szCs w:val="28"/>
          <w:rtl/>
          <w:lang w:bidi="ar-TN"/>
        </w:rPr>
        <w:t xml:space="preserve"> و </w:t>
      </w:r>
      <w:r>
        <w:rPr>
          <w:rFonts w:asciiTheme="majorBidi" w:hAnsiTheme="majorBidi" w:cstheme="majorBidi"/>
          <w:b/>
          <w:bCs/>
          <w:sz w:val="28"/>
          <w:szCs w:val="28"/>
          <w:lang w:bidi="ar-TN"/>
        </w:rPr>
        <w:t>30 000</w:t>
      </w:r>
      <w:r>
        <w:rPr>
          <w:rFonts w:asciiTheme="majorBidi" w:hAnsiTheme="majorBidi" w:cstheme="majorBidi"/>
          <w:b/>
          <w:bCs/>
          <w:sz w:val="28"/>
          <w:szCs w:val="28"/>
          <w:rtl/>
          <w:lang w:bidi="ar-TN"/>
        </w:rPr>
        <w:t xml:space="preserve"> أورو لكل مشروع</w:t>
      </w:r>
      <w:r w:rsidR="006122CD">
        <w:rPr>
          <w:rFonts w:asciiTheme="majorBidi" w:hAnsiTheme="majorBidi" w:cstheme="majorBidi" w:hint="cs"/>
          <w:b/>
          <w:bCs/>
          <w:sz w:val="28"/>
          <w:szCs w:val="28"/>
          <w:rtl/>
          <w:lang w:bidi="ar-TN"/>
        </w:rPr>
        <w:t xml:space="preserve"> لفائدة الجمعيات الناشئة وباعتمادات ما بين 000 10 و000 40 أورو </w:t>
      </w:r>
      <w:r w:rsidR="006122CD">
        <w:rPr>
          <w:rFonts w:hint="cs"/>
          <w:b/>
          <w:bCs/>
          <w:sz w:val="28"/>
          <w:szCs w:val="28"/>
          <w:rtl/>
          <w:lang w:bidi="ar-TN"/>
        </w:rPr>
        <w:t xml:space="preserve">للجمعيات التي شاركت </w:t>
      </w:r>
      <w:r w:rsidR="006122CD" w:rsidRPr="00385978">
        <w:rPr>
          <w:b/>
          <w:bCs/>
          <w:sz w:val="28"/>
          <w:szCs w:val="28"/>
          <w:rtl/>
          <w:lang w:bidi="ar-TN"/>
        </w:rPr>
        <w:t xml:space="preserve">في برنامج </w:t>
      </w:r>
      <w:r w:rsidR="006122CD" w:rsidRPr="00154E32">
        <w:rPr>
          <w:b/>
          <w:bCs/>
          <w:sz w:val="24"/>
          <w:szCs w:val="24"/>
          <w:lang w:bidi="ar-TN"/>
        </w:rPr>
        <w:t>PPI-OSCAN 1</w:t>
      </w:r>
      <w:r w:rsidR="006122CD" w:rsidRPr="00385978">
        <w:rPr>
          <w:b/>
          <w:bCs/>
          <w:sz w:val="28"/>
          <w:szCs w:val="28"/>
          <w:lang w:bidi="ar-TN"/>
        </w:rPr>
        <w:t xml:space="preserve"> </w:t>
      </w:r>
      <w:r w:rsidR="006122CD" w:rsidRPr="00385978">
        <w:rPr>
          <w:b/>
          <w:bCs/>
          <w:sz w:val="28"/>
          <w:szCs w:val="28"/>
          <w:rtl/>
          <w:lang w:bidi="ar-TN"/>
        </w:rPr>
        <w:t xml:space="preserve"> </w:t>
      </w:r>
      <w:r>
        <w:rPr>
          <w:rFonts w:asciiTheme="majorBidi" w:hAnsiTheme="majorBidi" w:cstheme="majorBidi"/>
          <w:b/>
          <w:bCs/>
          <w:sz w:val="28"/>
          <w:szCs w:val="28"/>
          <w:rtl/>
          <w:lang w:bidi="ar-TN"/>
        </w:rPr>
        <w:t xml:space="preserve">. وتغطي هذه الاعتمادات 70 </w:t>
      </w:r>
      <w:r>
        <w:rPr>
          <w:rFonts w:asciiTheme="majorBidi" w:hAnsiTheme="majorBidi" w:cstheme="majorBidi"/>
          <w:b/>
          <w:bCs/>
          <w:sz w:val="28"/>
          <w:szCs w:val="28"/>
          <w:lang w:bidi="ar-TN"/>
        </w:rPr>
        <w:t xml:space="preserve">% </w:t>
      </w:r>
      <w:r>
        <w:rPr>
          <w:rFonts w:asciiTheme="majorBidi" w:hAnsiTheme="majorBidi" w:cstheme="majorBidi"/>
          <w:b/>
          <w:bCs/>
          <w:sz w:val="28"/>
          <w:szCs w:val="28"/>
          <w:rtl/>
          <w:lang w:bidi="ar-TN"/>
        </w:rPr>
        <w:t xml:space="preserve"> من </w:t>
      </w:r>
      <w:r w:rsidRPr="00AE0365">
        <w:rPr>
          <w:rFonts w:asciiTheme="majorBidi" w:hAnsiTheme="majorBidi" w:cstheme="majorBidi"/>
          <w:b/>
          <w:bCs/>
          <w:sz w:val="28"/>
          <w:szCs w:val="28"/>
          <w:rtl/>
          <w:lang w:bidi="ar-TN"/>
        </w:rPr>
        <w:t xml:space="preserve">التكلفة الإجمالية </w:t>
      </w:r>
      <w:r>
        <w:rPr>
          <w:rFonts w:asciiTheme="majorBidi" w:hAnsiTheme="majorBidi" w:cstheme="majorBidi"/>
          <w:b/>
          <w:bCs/>
          <w:sz w:val="28"/>
          <w:szCs w:val="28"/>
          <w:rtl/>
          <w:lang w:bidi="ar-TN"/>
        </w:rPr>
        <w:t>للمشروع كحد أقصى.</w:t>
      </w:r>
    </w:p>
    <w:p w:rsidR="0048202E" w:rsidRPr="006950DE" w:rsidRDefault="00AE0365" w:rsidP="00F870C5">
      <w:pPr>
        <w:pBdr>
          <w:top w:val="single" w:sz="4" w:space="1" w:color="auto"/>
          <w:left w:val="single" w:sz="4" w:space="4" w:color="auto"/>
          <w:bottom w:val="single" w:sz="4" w:space="1" w:color="auto"/>
          <w:right w:val="single" w:sz="4" w:space="4" w:color="auto"/>
        </w:pBdr>
        <w:bidi/>
        <w:ind w:right="-709"/>
        <w:jc w:val="both"/>
        <w:rPr>
          <w:rFonts w:asciiTheme="majorBidi" w:hAnsiTheme="majorBidi" w:cstheme="majorBidi"/>
          <w:b/>
          <w:bCs/>
          <w:sz w:val="28"/>
          <w:szCs w:val="28"/>
          <w:rtl/>
          <w:lang w:bidi="ar-TN"/>
        </w:rPr>
      </w:pPr>
      <w:r>
        <w:rPr>
          <w:rFonts w:asciiTheme="majorBidi" w:hAnsiTheme="majorBidi" w:cstheme="majorBidi"/>
          <w:b/>
          <w:bCs/>
          <w:sz w:val="28"/>
          <w:szCs w:val="28"/>
          <w:rtl/>
          <w:lang w:bidi="ar-TN"/>
        </w:rPr>
        <w:t xml:space="preserve">وعليه، فإنه لا يتم النظر في المشاريع التي تتجاوز الاعتمادات المطلوبة ضمنها مبلغ </w:t>
      </w:r>
      <w:r>
        <w:rPr>
          <w:rFonts w:asciiTheme="majorBidi" w:hAnsiTheme="majorBidi" w:cstheme="majorBidi"/>
          <w:b/>
          <w:bCs/>
          <w:sz w:val="28"/>
          <w:szCs w:val="28"/>
          <w:lang w:bidi="ar-TN"/>
        </w:rPr>
        <w:t>30 000</w:t>
      </w:r>
      <w:r>
        <w:rPr>
          <w:rFonts w:asciiTheme="majorBidi" w:hAnsiTheme="majorBidi" w:cstheme="majorBidi"/>
          <w:b/>
          <w:bCs/>
          <w:sz w:val="28"/>
          <w:szCs w:val="28"/>
          <w:rtl/>
          <w:lang w:bidi="ar-TN"/>
        </w:rPr>
        <w:t xml:space="preserve"> أورو </w:t>
      </w:r>
      <w:r w:rsidR="006122CD">
        <w:rPr>
          <w:rFonts w:asciiTheme="majorBidi" w:hAnsiTheme="majorBidi" w:cstheme="majorBidi" w:hint="cs"/>
          <w:b/>
          <w:bCs/>
          <w:sz w:val="28"/>
          <w:szCs w:val="28"/>
          <w:rtl/>
          <w:lang w:bidi="ar-TN"/>
        </w:rPr>
        <w:t xml:space="preserve">بالنسبة للجمعيات الناشئة و000 40 أورو للجمعيات المشاركة في  </w:t>
      </w:r>
      <w:r w:rsidR="006122CD" w:rsidRPr="00DC3F9D">
        <w:rPr>
          <w:b/>
          <w:bCs/>
          <w:sz w:val="24"/>
          <w:szCs w:val="24"/>
          <w:lang w:bidi="ar-TN"/>
        </w:rPr>
        <w:t>PPI-OSCAN 1</w:t>
      </w:r>
      <w:r w:rsidR="006122CD">
        <w:rPr>
          <w:rFonts w:hint="cs"/>
          <w:b/>
          <w:bCs/>
          <w:sz w:val="24"/>
          <w:szCs w:val="24"/>
          <w:rtl/>
          <w:lang w:bidi="ar-TN"/>
        </w:rPr>
        <w:t xml:space="preserve"> </w:t>
      </w:r>
      <w:r>
        <w:rPr>
          <w:rFonts w:asciiTheme="majorBidi" w:hAnsiTheme="majorBidi" w:cstheme="majorBidi"/>
          <w:b/>
          <w:bCs/>
          <w:sz w:val="28"/>
          <w:szCs w:val="28"/>
          <w:rtl/>
          <w:lang w:bidi="ar-TN"/>
        </w:rPr>
        <w:t xml:space="preserve">أو التي تقل نسبة المساهمة في  تمويلها عن 30 </w:t>
      </w:r>
      <w:r>
        <w:rPr>
          <w:rFonts w:asciiTheme="majorBidi" w:hAnsiTheme="majorBidi" w:cstheme="majorBidi"/>
          <w:b/>
          <w:bCs/>
          <w:sz w:val="28"/>
          <w:szCs w:val="28"/>
          <w:lang w:bidi="ar-TN"/>
        </w:rPr>
        <w:t>%</w:t>
      </w:r>
      <w:r>
        <w:rPr>
          <w:rFonts w:asciiTheme="majorBidi" w:hAnsiTheme="majorBidi" w:cstheme="majorBidi"/>
          <w:b/>
          <w:bCs/>
          <w:sz w:val="28"/>
          <w:szCs w:val="28"/>
          <w:rtl/>
          <w:lang w:bidi="ar-TN"/>
        </w:rPr>
        <w:t xml:space="preserve"> من </w:t>
      </w:r>
      <w:r w:rsidRPr="00AE0365">
        <w:rPr>
          <w:rFonts w:asciiTheme="majorBidi" w:hAnsiTheme="majorBidi" w:cstheme="majorBidi"/>
          <w:b/>
          <w:bCs/>
          <w:sz w:val="28"/>
          <w:szCs w:val="28"/>
          <w:rtl/>
          <w:lang w:bidi="ar-TN"/>
        </w:rPr>
        <w:t xml:space="preserve">التكلفة الإجمالية </w:t>
      </w:r>
      <w:r>
        <w:rPr>
          <w:rFonts w:asciiTheme="majorBidi" w:hAnsiTheme="majorBidi" w:cstheme="majorBidi"/>
          <w:b/>
          <w:bCs/>
          <w:sz w:val="28"/>
          <w:szCs w:val="28"/>
          <w:rtl/>
          <w:lang w:bidi="ar-TN"/>
        </w:rPr>
        <w:t>للمشروع.</w:t>
      </w:r>
    </w:p>
    <w:p w:rsidR="003A0C6C" w:rsidRPr="00B14529" w:rsidRDefault="003A0C6C" w:rsidP="0048202E">
      <w:pPr>
        <w:pStyle w:val="WW-Standard"/>
        <w:spacing w:after="0" w:line="240" w:lineRule="auto"/>
        <w:jc w:val="both"/>
        <w:rPr>
          <w:rFonts w:asciiTheme="majorBidi" w:hAnsiTheme="majorBidi" w:cstheme="majorBidi"/>
          <w:b/>
          <w:bCs/>
          <w:sz w:val="28"/>
          <w:szCs w:val="28"/>
          <w:lang w:val="en-US"/>
        </w:rPr>
      </w:pPr>
    </w:p>
    <w:p w:rsidR="0020149A" w:rsidRPr="006950DE" w:rsidRDefault="00AE0365" w:rsidP="00631C3B">
      <w:pPr>
        <w:pStyle w:val="WW-Standard"/>
        <w:tabs>
          <w:tab w:val="clear" w:pos="708"/>
        </w:tabs>
        <w:bidi/>
        <w:spacing w:before="120" w:after="0" w:line="240" w:lineRule="auto"/>
        <w:ind w:right="-709"/>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sz w:val="28"/>
          <w:szCs w:val="28"/>
          <w:rtl/>
          <w:lang w:val="fr-LU" w:eastAsia="ar-SA" w:bidi="ar-SA"/>
        </w:rPr>
        <w:lastRenderedPageBreak/>
        <w:t xml:space="preserve">ويمكن أن تتأتى مساهمات الجمعية </w:t>
      </w:r>
      <w:r w:rsidR="00BF56B4">
        <w:rPr>
          <w:rFonts w:asciiTheme="majorBidi" w:eastAsia="MS Mincho" w:hAnsiTheme="majorBidi" w:cstheme="majorBidi" w:hint="cs"/>
          <w:sz w:val="28"/>
          <w:szCs w:val="28"/>
          <w:rtl/>
          <w:lang w:val="fr-LU" w:eastAsia="ar-SA" w:bidi="ar-SA"/>
        </w:rPr>
        <w:t>ل</w:t>
      </w:r>
      <w:r>
        <w:rPr>
          <w:rFonts w:asciiTheme="majorBidi" w:eastAsia="MS Mincho" w:hAnsiTheme="majorBidi" w:cstheme="majorBidi"/>
          <w:sz w:val="28"/>
          <w:szCs w:val="28"/>
          <w:rtl/>
          <w:lang w:val="fr-LU" w:eastAsia="ar-SA" w:bidi="ar-SA"/>
        </w:rPr>
        <w:t xml:space="preserve">تمويل المشروع من </w:t>
      </w:r>
      <w:r w:rsidRPr="00154E32">
        <w:rPr>
          <w:rFonts w:asciiTheme="majorBidi" w:eastAsia="MS Mincho" w:hAnsiTheme="majorBidi" w:cstheme="majorBidi"/>
          <w:b/>
          <w:bCs/>
          <w:sz w:val="28"/>
          <w:szCs w:val="28"/>
          <w:rtl/>
          <w:lang w:val="fr-LU" w:eastAsia="ar-SA" w:bidi="ar-SA"/>
        </w:rPr>
        <w:t xml:space="preserve">مساهمات مالية فعلية أو </w:t>
      </w:r>
      <w:r w:rsidR="00BF56B4">
        <w:rPr>
          <w:rFonts w:asciiTheme="majorBidi" w:eastAsia="MS Mincho" w:hAnsiTheme="majorBidi" w:cstheme="majorBidi" w:hint="cs"/>
          <w:b/>
          <w:bCs/>
          <w:sz w:val="28"/>
          <w:szCs w:val="28"/>
          <w:rtl/>
          <w:lang w:val="fr-LU" w:eastAsia="ar-SA" w:bidi="ar-SA"/>
        </w:rPr>
        <w:t xml:space="preserve">من مساهمات </w:t>
      </w:r>
      <w:r w:rsidRPr="00154E32">
        <w:rPr>
          <w:rFonts w:asciiTheme="majorBidi" w:eastAsia="MS Mincho" w:hAnsiTheme="majorBidi" w:cstheme="majorBidi"/>
          <w:b/>
          <w:bCs/>
          <w:sz w:val="28"/>
          <w:szCs w:val="28"/>
          <w:rtl/>
          <w:lang w:val="fr-LU" w:eastAsia="ar-SA" w:bidi="ar-SA"/>
        </w:rPr>
        <w:t>عينية</w:t>
      </w:r>
      <w:r>
        <w:rPr>
          <w:rFonts w:asciiTheme="majorBidi" w:eastAsia="MS Mincho" w:hAnsiTheme="majorBidi" w:cstheme="majorBidi"/>
          <w:sz w:val="28"/>
          <w:szCs w:val="28"/>
          <w:rtl/>
          <w:lang w:val="fr-LU" w:eastAsia="ar-SA" w:bidi="ar-SA"/>
        </w:rPr>
        <w:t xml:space="preserve"> (</w:t>
      </w:r>
      <w:r w:rsidR="00BF56B4">
        <w:rPr>
          <w:rFonts w:asciiTheme="majorBidi" w:eastAsia="MS Mincho" w:hAnsiTheme="majorBidi" w:cstheme="majorBidi" w:hint="cs"/>
          <w:sz w:val="28"/>
          <w:szCs w:val="28"/>
          <w:rtl/>
          <w:lang w:val="fr-LU" w:eastAsia="ar-SA" w:bidi="ar-SA"/>
        </w:rPr>
        <w:t>ال</w:t>
      </w:r>
      <w:r w:rsidR="00631C3B">
        <w:rPr>
          <w:rFonts w:asciiTheme="majorBidi" w:eastAsia="MS Mincho" w:hAnsiTheme="majorBidi" w:cstheme="majorBidi"/>
          <w:sz w:val="28"/>
          <w:szCs w:val="28"/>
          <w:rtl/>
          <w:lang w:val="fr-LU" w:eastAsia="ar-SA" w:bidi="ar-SA"/>
        </w:rPr>
        <w:t>وقت</w:t>
      </w:r>
      <w:r w:rsidR="00631C3B">
        <w:rPr>
          <w:rFonts w:asciiTheme="majorBidi" w:eastAsia="MS Mincho" w:hAnsiTheme="majorBidi" w:cstheme="majorBidi" w:hint="cs"/>
          <w:sz w:val="28"/>
          <w:szCs w:val="28"/>
          <w:rtl/>
          <w:lang w:val="fr-LU" w:eastAsia="ar-SA" w:bidi="ar-SA"/>
        </w:rPr>
        <w:t xml:space="preserve"> </w:t>
      </w:r>
      <w:r w:rsidR="00BF56B4">
        <w:rPr>
          <w:rFonts w:asciiTheme="majorBidi" w:eastAsia="MS Mincho" w:hAnsiTheme="majorBidi" w:cstheme="majorBidi" w:hint="cs"/>
          <w:sz w:val="28"/>
          <w:szCs w:val="28"/>
          <w:rtl/>
          <w:lang w:val="fr-LU" w:eastAsia="ar-SA" w:bidi="ar-SA"/>
        </w:rPr>
        <w:t xml:space="preserve">المخصص من العاملين لفائدة </w:t>
      </w:r>
      <w:r>
        <w:rPr>
          <w:rFonts w:asciiTheme="majorBidi" w:eastAsia="MS Mincho" w:hAnsiTheme="majorBidi" w:cstheme="majorBidi"/>
          <w:sz w:val="28"/>
          <w:szCs w:val="28"/>
          <w:rtl/>
          <w:lang w:val="fr-LU" w:eastAsia="ar-SA" w:bidi="ar-SA"/>
        </w:rPr>
        <w:t xml:space="preserve">المشروع، </w:t>
      </w:r>
      <w:r w:rsidR="00BF56B4">
        <w:rPr>
          <w:rFonts w:asciiTheme="majorBidi" w:eastAsia="MS Mincho" w:hAnsiTheme="majorBidi" w:cstheme="majorBidi" w:hint="cs"/>
          <w:sz w:val="28"/>
          <w:szCs w:val="28"/>
          <w:rtl/>
          <w:lang w:val="fr-LU" w:eastAsia="ar-SA" w:bidi="ar-SA"/>
        </w:rPr>
        <w:t xml:space="preserve">تكاليف </w:t>
      </w:r>
      <w:r w:rsidR="000A0AEF">
        <w:rPr>
          <w:rFonts w:asciiTheme="majorBidi" w:eastAsia="MS Mincho" w:hAnsiTheme="majorBidi" w:cstheme="majorBidi" w:hint="cs"/>
          <w:sz w:val="28"/>
          <w:szCs w:val="28"/>
          <w:rtl/>
          <w:lang w:val="fr-LU" w:eastAsia="ar-SA" w:bidi="ar-SA"/>
        </w:rPr>
        <w:t xml:space="preserve">شاملة </w:t>
      </w:r>
      <w:r w:rsidR="00BF56B4">
        <w:rPr>
          <w:rFonts w:asciiTheme="majorBidi" w:eastAsia="MS Mincho" w:hAnsiTheme="majorBidi" w:cstheme="majorBidi" w:hint="cs"/>
          <w:sz w:val="28"/>
          <w:szCs w:val="28"/>
          <w:rtl/>
          <w:lang w:val="fr-LU" w:eastAsia="ar-SA" w:bidi="ar-SA"/>
        </w:rPr>
        <w:t xml:space="preserve">لإدارة المشروع بـ5 </w:t>
      </w:r>
      <w:r w:rsidR="00BF56B4">
        <w:rPr>
          <w:rFonts w:asciiTheme="majorBidi" w:eastAsia="MS Mincho" w:hAnsiTheme="majorBidi" w:cstheme="majorBidi"/>
          <w:sz w:val="28"/>
          <w:szCs w:val="28"/>
          <w:lang w:val="es-ES" w:eastAsia="ar-SA" w:bidi="ar-SA"/>
        </w:rPr>
        <w:t>%</w:t>
      </w:r>
      <w:r w:rsidR="00BF56B4">
        <w:rPr>
          <w:rFonts w:asciiTheme="majorBidi" w:eastAsia="MS Mincho" w:hAnsiTheme="majorBidi" w:cstheme="majorBidi" w:hint="cs"/>
          <w:sz w:val="28"/>
          <w:szCs w:val="28"/>
          <w:rtl/>
          <w:lang w:val="es-ES" w:eastAsia="ar-SA" w:bidi="ar-TN"/>
        </w:rPr>
        <w:t xml:space="preserve"> كأقصى تقدير لتغطية </w:t>
      </w:r>
      <w:r>
        <w:rPr>
          <w:rFonts w:asciiTheme="majorBidi" w:eastAsia="MS Mincho" w:hAnsiTheme="majorBidi" w:cstheme="majorBidi"/>
          <w:sz w:val="28"/>
          <w:szCs w:val="28"/>
          <w:rtl/>
          <w:lang w:val="fr-LU" w:eastAsia="ar-SA" w:bidi="ar-SA"/>
        </w:rPr>
        <w:t xml:space="preserve">التجهيزات الموضوعة على ذمة المشروع). ويمكن توفيرها من طرف الجمعية المستفيدة بنفسها أو من طرف </w:t>
      </w:r>
      <w:r w:rsidRPr="00AE0365">
        <w:rPr>
          <w:rFonts w:asciiTheme="majorBidi" w:eastAsia="MS Mincho" w:hAnsiTheme="majorBidi" w:cstheme="majorBidi"/>
          <w:sz w:val="28"/>
          <w:szCs w:val="28"/>
          <w:rtl/>
          <w:lang w:val="fr-LU" w:eastAsia="ar-SA" w:bidi="ar-SA"/>
        </w:rPr>
        <w:t xml:space="preserve">جهات </w:t>
      </w:r>
      <w:r>
        <w:rPr>
          <w:rFonts w:asciiTheme="majorBidi" w:eastAsia="MS Mincho" w:hAnsiTheme="majorBidi" w:cstheme="majorBidi"/>
          <w:sz w:val="28"/>
          <w:szCs w:val="28"/>
          <w:rtl/>
          <w:lang w:val="fr-LU" w:eastAsia="ar-SA" w:bidi="ar-SA"/>
        </w:rPr>
        <w:t>تمويل شريكة في المشروع.</w:t>
      </w:r>
    </w:p>
    <w:p w:rsidR="003A0C6C" w:rsidRPr="006950DE" w:rsidRDefault="00AE0365" w:rsidP="00F870C5">
      <w:pPr>
        <w:pStyle w:val="WW-Standard"/>
        <w:bidi/>
        <w:spacing w:before="120" w:after="0" w:line="240" w:lineRule="auto"/>
        <w:ind w:right="-709"/>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sz w:val="28"/>
          <w:szCs w:val="28"/>
          <w:rtl/>
          <w:lang w:val="fr-LU" w:eastAsia="ar-SA" w:bidi="ar-SA"/>
        </w:rPr>
        <w:t xml:space="preserve">ويتعين </w:t>
      </w:r>
      <w:r w:rsidRPr="00AE0365">
        <w:rPr>
          <w:rFonts w:asciiTheme="majorBidi" w:eastAsia="MS Mincho" w:hAnsiTheme="majorBidi" w:cstheme="majorBidi"/>
          <w:sz w:val="28"/>
          <w:szCs w:val="28"/>
          <w:rtl/>
          <w:lang w:val="fr-LU" w:eastAsia="ar-SA" w:bidi="ar-SA"/>
        </w:rPr>
        <w:t>إرفاق ما يفيد ب</w:t>
      </w:r>
      <w:r>
        <w:rPr>
          <w:rFonts w:asciiTheme="majorBidi" w:eastAsia="MS Mincho" w:hAnsiTheme="majorBidi" w:cstheme="majorBidi"/>
          <w:sz w:val="28"/>
          <w:szCs w:val="28"/>
          <w:rtl/>
          <w:lang w:val="fr-LU" w:eastAsia="ar-SA" w:bidi="ar-SA"/>
        </w:rPr>
        <w:t xml:space="preserve">مساهمة الجمعية المعنية أو شركاؤها في التمويل خلال تقديم الملف التفصيلي للمشروع. ويتم احتساب الخدمات </w:t>
      </w:r>
      <w:r w:rsidRPr="00AE0365">
        <w:rPr>
          <w:rFonts w:asciiTheme="majorBidi" w:eastAsia="MS Mincho" w:hAnsiTheme="majorBidi" w:cstheme="majorBidi"/>
          <w:sz w:val="28"/>
          <w:szCs w:val="28"/>
          <w:rtl/>
          <w:lang w:val="fr-LU" w:eastAsia="ar-SA" w:bidi="ar-SA"/>
        </w:rPr>
        <w:t xml:space="preserve">المقدمة </w:t>
      </w:r>
      <w:r>
        <w:rPr>
          <w:rFonts w:asciiTheme="majorBidi" w:eastAsia="MS Mincho" w:hAnsiTheme="majorBidi" w:cstheme="majorBidi"/>
          <w:sz w:val="28"/>
          <w:szCs w:val="28"/>
          <w:rtl/>
          <w:lang w:val="fr-LU" w:eastAsia="ar-SA" w:bidi="ar-SA"/>
        </w:rPr>
        <w:t>من الجمعية نفسها (والتي تقدم كمساهمة في التمويل) بطريقة تضمن التناغم مع ميزانيتها خلال السنوات السابقة.</w:t>
      </w:r>
    </w:p>
    <w:p w:rsidR="0020149A" w:rsidRPr="00154E32" w:rsidRDefault="00AE0365" w:rsidP="005D280B">
      <w:pPr>
        <w:pStyle w:val="WW-Standard"/>
        <w:bidi/>
        <w:spacing w:before="120" w:after="0" w:line="240" w:lineRule="auto"/>
        <w:ind w:right="-709"/>
        <w:jc w:val="both"/>
        <w:rPr>
          <w:rFonts w:asciiTheme="majorBidi" w:eastAsia="MS Mincho" w:hAnsiTheme="majorBidi" w:cstheme="majorBidi"/>
          <w:b/>
          <w:bCs/>
          <w:sz w:val="28"/>
          <w:szCs w:val="28"/>
          <w:rtl/>
          <w:lang w:val="fr-LU" w:eastAsia="ar-SA" w:bidi="ar-SA"/>
        </w:rPr>
      </w:pPr>
      <w:r>
        <w:rPr>
          <w:rFonts w:asciiTheme="majorBidi" w:eastAsia="MS Mincho" w:hAnsiTheme="majorBidi" w:cstheme="majorBidi"/>
          <w:sz w:val="28"/>
          <w:szCs w:val="28"/>
          <w:rtl/>
          <w:lang w:val="fr-LU" w:eastAsia="ar-SA" w:bidi="ar-SA"/>
        </w:rPr>
        <w:t xml:space="preserve">ويتولى البرنامج تفضيل </w:t>
      </w:r>
      <w:r w:rsidRPr="00154E32">
        <w:rPr>
          <w:rFonts w:asciiTheme="majorBidi" w:eastAsia="MS Mincho" w:hAnsiTheme="majorBidi" w:cstheme="majorBidi"/>
          <w:b/>
          <w:bCs/>
          <w:sz w:val="28"/>
          <w:szCs w:val="28"/>
          <w:rtl/>
          <w:lang w:val="fr-LU" w:eastAsia="ar-SA" w:bidi="ar-SA"/>
        </w:rPr>
        <w:t>المشاريع الجديدة</w:t>
      </w:r>
      <w:r>
        <w:rPr>
          <w:rFonts w:asciiTheme="majorBidi" w:eastAsia="MS Mincho" w:hAnsiTheme="majorBidi" w:cstheme="majorBidi"/>
          <w:sz w:val="28"/>
          <w:szCs w:val="28"/>
          <w:rtl/>
          <w:lang w:val="fr-LU" w:eastAsia="ar-SA" w:bidi="ar-SA"/>
        </w:rPr>
        <w:t xml:space="preserve">. وعليه، فإن الجمعيات المتحصلة على دعم جزئي من طرف هياكل أخرى (وطنية أو دولية) لإنجاز مشروع وترغب في المشاركة في هذا </w:t>
      </w:r>
      <w:r w:rsidRPr="005D280B">
        <w:rPr>
          <w:rFonts w:asciiTheme="majorBidi" w:eastAsia="MS Mincho" w:hAnsiTheme="majorBidi" w:cstheme="majorBidi"/>
          <w:sz w:val="28"/>
          <w:szCs w:val="28"/>
          <w:rtl/>
          <w:lang w:val="fr-LU" w:eastAsia="ar-SA" w:bidi="ar-SA"/>
        </w:rPr>
        <w:t xml:space="preserve">البرنامج للحصول على تمويل تكميلي، فإن البرنامج الحالي بعد </w:t>
      </w:r>
      <w:r w:rsidR="00B14529" w:rsidRPr="005D280B">
        <w:rPr>
          <w:rFonts w:asciiTheme="majorBidi" w:eastAsia="MS Mincho" w:hAnsiTheme="majorBidi" w:cstheme="majorBidi" w:hint="cs"/>
          <w:sz w:val="28"/>
          <w:szCs w:val="28"/>
          <w:rtl/>
          <w:lang w:val="fr-LU" w:eastAsia="ar-SA" w:bidi="ar-SA"/>
        </w:rPr>
        <w:t xml:space="preserve">دراسة </w:t>
      </w:r>
      <w:r w:rsidRPr="005D280B">
        <w:rPr>
          <w:rFonts w:asciiTheme="majorBidi" w:eastAsia="MS Mincho" w:hAnsiTheme="majorBidi" w:cstheme="majorBidi"/>
          <w:sz w:val="28"/>
          <w:szCs w:val="28"/>
          <w:rtl/>
          <w:lang w:val="fr-LU" w:eastAsia="ar-SA" w:bidi="ar-SA"/>
        </w:rPr>
        <w:t>المشروع المعروض وقبوله يمكن توفير دعم</w:t>
      </w:r>
      <w:r w:rsidR="00B14529" w:rsidRPr="005D280B">
        <w:rPr>
          <w:rFonts w:asciiTheme="majorBidi" w:eastAsia="MS Mincho" w:hAnsiTheme="majorBidi" w:cstheme="majorBidi" w:hint="cs"/>
          <w:sz w:val="28"/>
          <w:szCs w:val="28"/>
          <w:rtl/>
          <w:lang w:val="fr-LU" w:eastAsia="ar-SA" w:bidi="ar-SA"/>
        </w:rPr>
        <w:t xml:space="preserve"> لا يتجاوز</w:t>
      </w:r>
      <w:r w:rsidRPr="005D280B">
        <w:rPr>
          <w:rFonts w:asciiTheme="majorBidi" w:eastAsia="MS Mincho" w:hAnsiTheme="majorBidi" w:cstheme="majorBidi"/>
          <w:sz w:val="28"/>
          <w:szCs w:val="28"/>
          <w:rtl/>
          <w:lang w:val="fr-LU" w:eastAsia="ar-SA" w:bidi="ar-SA"/>
        </w:rPr>
        <w:t xml:space="preserve"> </w:t>
      </w:r>
      <w:r w:rsidRPr="005D280B">
        <w:rPr>
          <w:rFonts w:asciiTheme="majorBidi" w:eastAsia="MS Mincho" w:hAnsiTheme="majorBidi" w:cstheme="majorBidi"/>
          <w:b/>
          <w:bCs/>
          <w:sz w:val="28"/>
          <w:szCs w:val="28"/>
          <w:lang w:val="fr-LU" w:eastAsia="ar-SA" w:bidi="ar-SA"/>
        </w:rPr>
        <w:t>10 000</w:t>
      </w:r>
      <w:r w:rsidRPr="005D280B">
        <w:rPr>
          <w:rFonts w:asciiTheme="majorBidi" w:eastAsia="MS Mincho" w:hAnsiTheme="majorBidi" w:cstheme="majorBidi"/>
          <w:b/>
          <w:bCs/>
          <w:sz w:val="28"/>
          <w:szCs w:val="28"/>
          <w:rtl/>
          <w:lang w:val="fr-LU" w:eastAsia="ar-SA" w:bidi="ar-SA"/>
        </w:rPr>
        <w:t xml:space="preserve"> أورو كحد أقصى.</w:t>
      </w:r>
    </w:p>
    <w:p w:rsidR="007B1F68" w:rsidRPr="006950DE" w:rsidRDefault="00AE0365" w:rsidP="005D280B">
      <w:pPr>
        <w:pStyle w:val="WW-Standard"/>
        <w:bidi/>
        <w:spacing w:before="120" w:after="0" w:line="240" w:lineRule="auto"/>
        <w:ind w:right="-709"/>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sz w:val="28"/>
          <w:szCs w:val="28"/>
          <w:rtl/>
          <w:lang w:val="fr-LU" w:eastAsia="ar-SA" w:bidi="ar-SA"/>
        </w:rPr>
        <w:t>يمكن لكل منظمة إعداد و</w:t>
      </w:r>
      <w:r w:rsidRPr="00AE0365">
        <w:rPr>
          <w:rFonts w:asciiTheme="majorBidi" w:eastAsia="MS Mincho" w:hAnsiTheme="majorBidi" w:cstheme="majorBidi"/>
          <w:sz w:val="28"/>
          <w:szCs w:val="28"/>
          <w:rtl/>
          <w:lang w:val="fr-LU" w:eastAsia="ar-SA" w:bidi="ar-SA"/>
        </w:rPr>
        <w:t xml:space="preserve">تقديم مشروعين اثنين </w:t>
      </w:r>
      <w:r>
        <w:rPr>
          <w:rFonts w:asciiTheme="majorBidi" w:eastAsia="MS Mincho" w:hAnsiTheme="majorBidi" w:cstheme="majorBidi"/>
          <w:sz w:val="28"/>
          <w:szCs w:val="28"/>
          <w:rtl/>
          <w:lang w:val="fr-LU" w:eastAsia="ar-SA" w:bidi="ar-SA"/>
        </w:rPr>
        <w:t xml:space="preserve"> كحد أقصى في إطار هذا البرنامج، </w:t>
      </w:r>
      <w:r w:rsidRPr="005D280B">
        <w:rPr>
          <w:rFonts w:asciiTheme="majorBidi" w:eastAsia="MS Mincho" w:hAnsiTheme="majorBidi" w:cstheme="majorBidi"/>
          <w:sz w:val="28"/>
          <w:szCs w:val="28"/>
          <w:rtl/>
          <w:lang w:val="fr-LU" w:eastAsia="ar-SA" w:bidi="ar-SA"/>
        </w:rPr>
        <w:t xml:space="preserve">علما </w:t>
      </w:r>
      <w:r w:rsidR="00B14529" w:rsidRPr="005D280B">
        <w:rPr>
          <w:rFonts w:asciiTheme="majorBidi" w:eastAsia="MS Mincho" w:hAnsiTheme="majorBidi" w:cstheme="majorBidi" w:hint="cs"/>
          <w:sz w:val="28"/>
          <w:szCs w:val="28"/>
          <w:rtl/>
          <w:lang w:val="fr-LU" w:eastAsia="ar-SA" w:bidi="ar-SA"/>
        </w:rPr>
        <w:t xml:space="preserve">بأنه </w:t>
      </w:r>
      <w:r w:rsidRPr="005D280B">
        <w:rPr>
          <w:rFonts w:asciiTheme="majorBidi" w:eastAsia="MS Mincho" w:hAnsiTheme="majorBidi" w:cstheme="majorBidi"/>
          <w:sz w:val="28"/>
          <w:szCs w:val="28"/>
          <w:rtl/>
          <w:lang w:val="fr-LU" w:eastAsia="ar-SA" w:bidi="ar-SA"/>
        </w:rPr>
        <w:t>لا</w:t>
      </w:r>
      <w:r>
        <w:rPr>
          <w:rFonts w:asciiTheme="majorBidi" w:eastAsia="MS Mincho" w:hAnsiTheme="majorBidi" w:cstheme="majorBidi"/>
          <w:sz w:val="28"/>
          <w:szCs w:val="28"/>
          <w:rtl/>
          <w:lang w:val="fr-LU" w:eastAsia="ar-SA" w:bidi="ar-SA"/>
        </w:rPr>
        <w:t xml:space="preserve"> يمكن تمويل أكثر من مشروع واحد لكل جمعية. </w:t>
      </w:r>
    </w:p>
    <w:p w:rsidR="007B1F68" w:rsidRPr="006950DE" w:rsidRDefault="007B1F68" w:rsidP="007B1F68">
      <w:pPr>
        <w:pStyle w:val="WW-Standard"/>
        <w:bidi/>
        <w:spacing w:after="0" w:line="240" w:lineRule="auto"/>
        <w:rPr>
          <w:rFonts w:ascii="Times New Roman" w:hAnsi="Times New Roman" w:cs="Times New Roman"/>
          <w:rtl/>
          <w:lang w:bidi="ar-TN"/>
        </w:rPr>
      </w:pPr>
    </w:p>
    <w:p w:rsidR="007B1F68" w:rsidRPr="006950DE" w:rsidRDefault="007B1F68" w:rsidP="007B1F68">
      <w:pPr>
        <w:pStyle w:val="WW-Standard"/>
        <w:bidi/>
        <w:spacing w:after="0" w:line="240" w:lineRule="auto"/>
        <w:rPr>
          <w:rFonts w:ascii="Times New Roman" w:hAnsi="Times New Roman" w:cs="Times New Roman"/>
          <w:lang w:bidi="ar-TN"/>
        </w:rPr>
      </w:pPr>
    </w:p>
    <w:p w:rsidR="003A0C6C" w:rsidRPr="006950DE" w:rsidRDefault="00AE0365" w:rsidP="00707E2B">
      <w:pPr>
        <w:pStyle w:val="Heading1"/>
        <w:pBdr>
          <w:bottom w:val="none" w:sz="0" w:space="0" w:color="auto"/>
        </w:pBdr>
        <w:tabs>
          <w:tab w:val="left" w:pos="282"/>
          <w:tab w:val="left" w:pos="424"/>
        </w:tabs>
        <w:bidi/>
        <w:rPr>
          <w:rtl/>
          <w:lang w:val="fr-LU"/>
        </w:rPr>
      </w:pPr>
      <w:r>
        <w:rPr>
          <w:rtl/>
          <w:lang w:val="fr-LU"/>
        </w:rPr>
        <w:t>معايير انتقاء المشاريع:</w:t>
      </w:r>
    </w:p>
    <w:p w:rsidR="007B1F68" w:rsidRPr="006950DE" w:rsidRDefault="007B1F68" w:rsidP="002F249C">
      <w:pPr>
        <w:pStyle w:val="WW-Standard"/>
        <w:spacing w:after="0" w:line="240" w:lineRule="auto"/>
        <w:ind w:hanging="567"/>
        <w:jc w:val="both"/>
        <w:rPr>
          <w:rFonts w:asciiTheme="majorBidi" w:eastAsia="MS Mincho" w:hAnsiTheme="majorBidi" w:cstheme="majorBidi"/>
          <w:sz w:val="16"/>
          <w:szCs w:val="16"/>
          <w:lang w:val="fr-LU" w:eastAsia="ar-SA" w:bidi="ar-SA"/>
        </w:rPr>
      </w:pPr>
    </w:p>
    <w:p w:rsidR="003A0C6C" w:rsidRPr="006950DE" w:rsidRDefault="00AE0365" w:rsidP="000D17A8">
      <w:pPr>
        <w:pStyle w:val="WW-Standard"/>
        <w:bidi/>
        <w:spacing w:after="0" w:line="240" w:lineRule="auto"/>
        <w:ind w:right="-567" w:hanging="1"/>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sz w:val="28"/>
          <w:szCs w:val="28"/>
          <w:rtl/>
          <w:lang w:val="fr-LU" w:eastAsia="ar-SA" w:bidi="ar-SA"/>
        </w:rPr>
        <w:t xml:space="preserve">يعتبر مركز التعاون للمتوسط التابع للإتحاد الدولي لصون الطبيعة </w:t>
      </w:r>
      <w:r w:rsidRPr="00AE0365">
        <w:rPr>
          <w:rFonts w:asciiTheme="majorBidi" w:eastAsia="MS Mincho" w:hAnsiTheme="majorBidi" w:cstheme="majorBidi"/>
          <w:sz w:val="28"/>
          <w:szCs w:val="28"/>
          <w:rtl/>
          <w:lang w:val="fr-LU" w:eastAsia="ar-SA" w:bidi="ar-SA"/>
        </w:rPr>
        <w:t xml:space="preserve">مسئولا </w:t>
      </w:r>
      <w:r>
        <w:rPr>
          <w:rFonts w:asciiTheme="majorBidi" w:eastAsia="MS Mincho" w:hAnsiTheme="majorBidi" w:cstheme="majorBidi"/>
          <w:sz w:val="28"/>
          <w:szCs w:val="28"/>
          <w:rtl/>
          <w:lang w:val="fr-LU" w:eastAsia="ar-SA" w:bidi="ar-SA"/>
        </w:rPr>
        <w:t>عن تنفيذ البرنامج وانتقاء المشاريع التي ستحظى بالتمويل.</w:t>
      </w:r>
    </w:p>
    <w:p w:rsidR="007B1F68" w:rsidRPr="006950DE" w:rsidRDefault="007B1F68" w:rsidP="002F249C">
      <w:pPr>
        <w:pStyle w:val="WW-Standard"/>
        <w:bidi/>
        <w:spacing w:after="0" w:line="240" w:lineRule="auto"/>
        <w:ind w:hanging="1"/>
        <w:jc w:val="both"/>
        <w:rPr>
          <w:rFonts w:asciiTheme="majorBidi" w:eastAsia="MS Mincho" w:hAnsiTheme="majorBidi" w:cstheme="majorBidi"/>
          <w:sz w:val="28"/>
          <w:szCs w:val="28"/>
          <w:lang w:val="fr-LU" w:eastAsia="ar-SA" w:bidi="ar-SA"/>
        </w:rPr>
      </w:pPr>
    </w:p>
    <w:p w:rsidR="003A0C6C" w:rsidRPr="006950DE" w:rsidRDefault="00AE0365" w:rsidP="00707E2B">
      <w:pPr>
        <w:pStyle w:val="Heading1"/>
        <w:numPr>
          <w:ilvl w:val="0"/>
          <w:numId w:val="0"/>
        </w:numPr>
        <w:pBdr>
          <w:bottom w:val="none" w:sz="0" w:space="0" w:color="auto"/>
        </w:pBdr>
        <w:bidi/>
        <w:rPr>
          <w:rFonts w:asciiTheme="majorBidi" w:hAnsiTheme="majorBidi" w:cstheme="majorBidi"/>
          <w:sz w:val="28"/>
          <w:szCs w:val="28"/>
          <w:rtl/>
          <w:lang w:val="fr-LU"/>
        </w:rPr>
      </w:pPr>
      <w:r>
        <w:rPr>
          <w:lang w:bidi="ar-TN"/>
        </w:rPr>
        <w:t>III</w:t>
      </w:r>
      <w:r>
        <w:rPr>
          <w:rtl/>
          <w:lang w:bidi="ar-TN"/>
        </w:rPr>
        <w:t>.</w:t>
      </w:r>
      <w:r>
        <w:rPr>
          <w:rFonts w:asciiTheme="majorBidi" w:hAnsiTheme="majorBidi" w:cstheme="majorBidi"/>
          <w:caps w:val="0"/>
          <w:sz w:val="32"/>
          <w:szCs w:val="32"/>
          <w:rtl/>
          <w:lang w:bidi="ar-TN"/>
        </w:rPr>
        <w:t>1 معايير رفض المشاريع:</w:t>
      </w:r>
    </w:p>
    <w:p w:rsidR="007B1F68" w:rsidRDefault="00AE0365" w:rsidP="000D17A8">
      <w:pPr>
        <w:pStyle w:val="WW-Standard"/>
        <w:numPr>
          <w:ilvl w:val="0"/>
          <w:numId w:val="24"/>
        </w:numPr>
        <w:tabs>
          <w:tab w:val="clear" w:pos="708"/>
          <w:tab w:val="left" w:pos="424"/>
        </w:tabs>
        <w:bidi/>
        <w:spacing w:after="0" w:line="240" w:lineRule="auto"/>
        <w:ind w:left="140" w:right="-567" w:firstLine="0"/>
        <w:jc w:val="both"/>
        <w:rPr>
          <w:rFonts w:asciiTheme="majorBidi" w:eastAsia="MS Mincho" w:hAnsiTheme="majorBidi" w:cstheme="majorBidi"/>
          <w:sz w:val="28"/>
          <w:szCs w:val="28"/>
          <w:lang w:val="fr-LU" w:eastAsia="ar-SA" w:bidi="ar-SA"/>
        </w:rPr>
      </w:pPr>
      <w:r>
        <w:rPr>
          <w:rFonts w:asciiTheme="majorBidi" w:eastAsia="MS Mincho" w:hAnsiTheme="majorBidi" w:cstheme="majorBidi"/>
          <w:sz w:val="28"/>
          <w:szCs w:val="28"/>
          <w:rtl/>
          <w:lang w:val="fr-LU" w:eastAsia="ar-SA" w:bidi="ar-SA"/>
        </w:rPr>
        <w:t xml:space="preserve">عدم أهلية المحاور والأنشطة وعدم تناغمها مع أهداف البرنامج (أنظر الجدول ضمن الفقرة </w:t>
      </w:r>
      <w:r w:rsidRPr="00AE0365">
        <w:rPr>
          <w:rFonts w:asciiTheme="majorBidi" w:eastAsia="MS Mincho" w:hAnsiTheme="majorBidi" w:cstheme="majorBidi"/>
          <w:sz w:val="28"/>
          <w:szCs w:val="28"/>
          <w:lang w:val="fr-LU" w:eastAsia="ar-SA" w:bidi="ar-SA"/>
        </w:rPr>
        <w:t>I</w:t>
      </w:r>
      <w:r w:rsidRPr="00AE0365">
        <w:rPr>
          <w:rFonts w:asciiTheme="majorBidi" w:eastAsia="MS Mincho" w:hAnsiTheme="majorBidi" w:cstheme="majorBidi"/>
          <w:sz w:val="28"/>
          <w:szCs w:val="28"/>
          <w:rtl/>
          <w:lang w:val="fr-LU" w:eastAsia="ar-SA" w:bidi="ar-SA"/>
        </w:rPr>
        <w:t>-2)</w:t>
      </w:r>
    </w:p>
    <w:p w:rsidR="00BF56B4" w:rsidRPr="006950DE" w:rsidRDefault="00BF56B4" w:rsidP="00154E32">
      <w:pPr>
        <w:pStyle w:val="WW-Standard"/>
        <w:numPr>
          <w:ilvl w:val="0"/>
          <w:numId w:val="24"/>
        </w:numPr>
        <w:tabs>
          <w:tab w:val="clear" w:pos="708"/>
          <w:tab w:val="left" w:pos="424"/>
        </w:tabs>
        <w:bidi/>
        <w:spacing w:after="0" w:line="240" w:lineRule="auto"/>
        <w:ind w:left="140" w:right="-567" w:firstLine="0"/>
        <w:jc w:val="both"/>
        <w:rPr>
          <w:rFonts w:asciiTheme="majorBidi" w:eastAsia="MS Mincho" w:hAnsiTheme="majorBidi" w:cstheme="majorBidi"/>
          <w:sz w:val="28"/>
          <w:szCs w:val="28"/>
          <w:rtl/>
          <w:lang w:val="fr-LU" w:eastAsia="ar-SA" w:bidi="ar-SA"/>
        </w:rPr>
      </w:pPr>
      <w:r w:rsidRPr="00BF56B4">
        <w:rPr>
          <w:rFonts w:asciiTheme="majorBidi" w:eastAsia="MS Mincho" w:hAnsiTheme="majorBidi" w:cs="Times New Roman"/>
          <w:sz w:val="28"/>
          <w:szCs w:val="28"/>
          <w:rtl/>
          <w:lang w:val="fr-LU" w:eastAsia="ar-SA" w:bidi="ar-SA"/>
        </w:rPr>
        <w:t>إنشاء</w:t>
      </w:r>
      <w:r>
        <w:rPr>
          <w:rFonts w:asciiTheme="majorBidi" w:eastAsia="MS Mincho" w:hAnsiTheme="majorBidi" w:cs="Times New Roman" w:hint="cs"/>
          <w:sz w:val="28"/>
          <w:szCs w:val="28"/>
          <w:rtl/>
          <w:lang w:val="fr-LU" w:eastAsia="ar-SA" w:bidi="ar-SA"/>
        </w:rPr>
        <w:t xml:space="preserve"> الجمعية</w:t>
      </w:r>
      <w:r w:rsidRPr="00BF56B4">
        <w:rPr>
          <w:rFonts w:asciiTheme="majorBidi" w:eastAsia="MS Mincho" w:hAnsiTheme="majorBidi" w:cs="Times New Roman"/>
          <w:sz w:val="28"/>
          <w:szCs w:val="28"/>
          <w:rtl/>
          <w:lang w:val="fr-LU" w:eastAsia="ar-SA" w:bidi="ar-SA"/>
        </w:rPr>
        <w:t xml:space="preserve"> قبل 31 </w:t>
      </w:r>
      <w:r w:rsidRPr="00154E32">
        <w:rPr>
          <w:rFonts w:asciiTheme="majorBidi" w:eastAsia="MS Mincho" w:hAnsiTheme="majorBidi" w:cstheme="majorBidi"/>
          <w:sz w:val="28"/>
          <w:szCs w:val="28"/>
          <w:rtl/>
          <w:lang w:val="fr-LU" w:eastAsia="ar-SA" w:bidi="ar-SA"/>
        </w:rPr>
        <w:t>ديسمبر</w:t>
      </w:r>
      <w:r w:rsidRPr="00BF56B4">
        <w:rPr>
          <w:rFonts w:asciiTheme="majorBidi" w:eastAsia="MS Mincho" w:hAnsiTheme="majorBidi" w:cs="Times New Roman"/>
          <w:sz w:val="28"/>
          <w:szCs w:val="28"/>
          <w:rtl/>
          <w:lang w:val="fr-LU" w:eastAsia="ar-SA" w:bidi="ar-SA"/>
        </w:rPr>
        <w:t xml:space="preserve"> 2012 أو </w:t>
      </w:r>
      <w:r>
        <w:rPr>
          <w:rFonts w:asciiTheme="majorBidi" w:eastAsia="MS Mincho" w:hAnsiTheme="majorBidi" w:cs="Times New Roman" w:hint="cs"/>
          <w:sz w:val="28"/>
          <w:szCs w:val="28"/>
          <w:rtl/>
          <w:lang w:val="fr-LU" w:eastAsia="ar-SA" w:bidi="ar-SA"/>
        </w:rPr>
        <w:t xml:space="preserve">إثبات الحصول على </w:t>
      </w:r>
      <w:r w:rsidRPr="00BF56B4">
        <w:rPr>
          <w:rFonts w:asciiTheme="majorBidi" w:eastAsia="MS Mincho" w:hAnsiTheme="majorBidi" w:cs="Times New Roman"/>
          <w:sz w:val="28"/>
          <w:szCs w:val="28"/>
          <w:rtl/>
          <w:lang w:val="fr-LU" w:eastAsia="ar-SA" w:bidi="ar-SA"/>
        </w:rPr>
        <w:t xml:space="preserve">دعم مالي لأكثر من </w:t>
      </w:r>
      <w:r>
        <w:rPr>
          <w:rFonts w:asciiTheme="majorBidi" w:eastAsia="MS Mincho" w:hAnsiTheme="majorBidi" w:cs="Times New Roman" w:hint="cs"/>
          <w:sz w:val="28"/>
          <w:szCs w:val="28"/>
          <w:rtl/>
          <w:lang w:val="fr-LU" w:eastAsia="ar-SA" w:bidi="ar-SA"/>
        </w:rPr>
        <w:t>000 25 أورو</w:t>
      </w:r>
      <w:r w:rsidRPr="00BF56B4">
        <w:rPr>
          <w:rFonts w:asciiTheme="majorBidi" w:eastAsia="MS Mincho" w:hAnsiTheme="majorBidi" w:cs="Times New Roman"/>
          <w:sz w:val="28"/>
          <w:szCs w:val="28"/>
          <w:rtl/>
          <w:lang w:val="fr-LU" w:eastAsia="ar-SA" w:bidi="ar-SA"/>
        </w:rPr>
        <w:t xml:space="preserve">خلال السنوات الثلاث الماضية </w:t>
      </w:r>
    </w:p>
    <w:p w:rsidR="007B1F68" w:rsidRPr="006950DE" w:rsidRDefault="00DF136F" w:rsidP="00C163E7">
      <w:pPr>
        <w:pStyle w:val="WW-Standard"/>
        <w:numPr>
          <w:ilvl w:val="0"/>
          <w:numId w:val="24"/>
        </w:numPr>
        <w:tabs>
          <w:tab w:val="clear" w:pos="708"/>
          <w:tab w:val="left" w:pos="424"/>
        </w:tabs>
        <w:bidi/>
        <w:spacing w:after="0" w:line="240" w:lineRule="auto"/>
        <w:ind w:left="140" w:right="-567" w:firstLine="0"/>
        <w:jc w:val="both"/>
        <w:rPr>
          <w:rFonts w:asciiTheme="majorBidi" w:eastAsia="MS Mincho" w:hAnsiTheme="majorBidi" w:cstheme="majorBidi"/>
          <w:sz w:val="28"/>
          <w:szCs w:val="28"/>
          <w:rtl/>
          <w:lang w:val="fr-LU" w:eastAsia="ar-SA" w:bidi="ar-SA"/>
        </w:rPr>
      </w:pPr>
      <w:r w:rsidRPr="005D280B">
        <w:rPr>
          <w:rFonts w:asciiTheme="majorBidi" w:eastAsia="MS Mincho" w:hAnsiTheme="majorBidi" w:cstheme="majorBidi" w:hint="cs"/>
          <w:sz w:val="28"/>
          <w:szCs w:val="28"/>
          <w:rtl/>
          <w:lang w:val="fr-LU" w:eastAsia="ar-SA" w:bidi="ar-SA"/>
        </w:rPr>
        <w:t>اعتمادات</w:t>
      </w:r>
      <w:r>
        <w:rPr>
          <w:rFonts w:asciiTheme="majorBidi" w:eastAsia="MS Mincho" w:hAnsiTheme="majorBidi" w:cstheme="majorBidi" w:hint="cs"/>
          <w:sz w:val="28"/>
          <w:szCs w:val="28"/>
          <w:rtl/>
          <w:lang w:val="fr-LU" w:eastAsia="ar-SA" w:bidi="ar-SA"/>
        </w:rPr>
        <w:t xml:space="preserve"> </w:t>
      </w:r>
      <w:r w:rsidR="00BF56B4">
        <w:rPr>
          <w:rFonts w:asciiTheme="majorBidi" w:eastAsia="MS Mincho" w:hAnsiTheme="majorBidi" w:cstheme="majorBidi" w:hint="cs"/>
          <w:sz w:val="28"/>
          <w:szCs w:val="28"/>
          <w:rtl/>
          <w:lang w:val="fr-LU" w:eastAsia="ar-SA" w:bidi="ar-SA"/>
        </w:rPr>
        <w:t xml:space="preserve">المنحة </w:t>
      </w:r>
      <w:r w:rsidR="00AE0365">
        <w:rPr>
          <w:rFonts w:asciiTheme="majorBidi" w:eastAsia="MS Mincho" w:hAnsiTheme="majorBidi" w:cstheme="majorBidi"/>
          <w:sz w:val="28"/>
          <w:szCs w:val="28"/>
          <w:rtl/>
          <w:lang w:val="fr-LU" w:eastAsia="ar-SA" w:bidi="ar-SA"/>
        </w:rPr>
        <w:t>المطلوبة تفوق</w:t>
      </w:r>
      <w:r w:rsidR="00BF56B4">
        <w:rPr>
          <w:rFonts w:asciiTheme="majorBidi" w:eastAsia="MS Mincho" w:hAnsiTheme="majorBidi" w:cstheme="majorBidi" w:hint="cs"/>
          <w:sz w:val="28"/>
          <w:szCs w:val="28"/>
          <w:rtl/>
          <w:lang w:val="fr-LU" w:eastAsia="ar-SA" w:bidi="ar-SA"/>
        </w:rPr>
        <w:t xml:space="preserve"> السقف المشار إليه بالفقرة </w:t>
      </w:r>
      <w:r w:rsidR="00BF56B4">
        <w:rPr>
          <w:rFonts w:asciiTheme="majorBidi" w:eastAsia="MS Mincho" w:hAnsiTheme="majorBidi" w:cstheme="majorBidi"/>
          <w:sz w:val="28"/>
          <w:szCs w:val="28"/>
          <w:lang w:val="en-US" w:eastAsia="ar-SA" w:bidi="ar-SA"/>
        </w:rPr>
        <w:t>IV</w:t>
      </w:r>
    </w:p>
    <w:p w:rsidR="007B1F68" w:rsidRPr="006950DE" w:rsidRDefault="00AE0365" w:rsidP="00AB4819">
      <w:pPr>
        <w:pStyle w:val="WW-Standard"/>
        <w:numPr>
          <w:ilvl w:val="0"/>
          <w:numId w:val="24"/>
        </w:numPr>
        <w:tabs>
          <w:tab w:val="clear" w:pos="708"/>
          <w:tab w:val="left" w:pos="424"/>
        </w:tabs>
        <w:bidi/>
        <w:spacing w:after="0" w:line="240" w:lineRule="auto"/>
        <w:ind w:left="140" w:right="-567" w:firstLine="0"/>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sz w:val="28"/>
          <w:szCs w:val="28"/>
          <w:rtl/>
          <w:lang w:val="fr-LU" w:eastAsia="ar-SA" w:bidi="ar-SA"/>
        </w:rPr>
        <w:t xml:space="preserve">نسبة المساهمة في التمويل تقل عن 30 </w:t>
      </w:r>
      <w:r>
        <w:rPr>
          <w:rFonts w:asciiTheme="majorBidi" w:eastAsia="MS Mincho" w:hAnsiTheme="majorBidi" w:cstheme="majorBidi"/>
          <w:sz w:val="28"/>
          <w:szCs w:val="28"/>
          <w:lang w:val="fr-LU" w:eastAsia="ar-SA" w:bidi="ar-SA"/>
        </w:rPr>
        <w:t>%</w:t>
      </w:r>
      <w:r>
        <w:rPr>
          <w:rFonts w:asciiTheme="majorBidi" w:eastAsia="MS Mincho" w:hAnsiTheme="majorBidi" w:cstheme="majorBidi"/>
          <w:sz w:val="28"/>
          <w:szCs w:val="28"/>
          <w:rtl/>
          <w:lang w:val="fr-LU" w:eastAsia="ar-SA" w:bidi="ar-SA"/>
        </w:rPr>
        <w:t xml:space="preserve"> أو أنه لم يتم إثبات المساهمات في المشروع</w:t>
      </w:r>
    </w:p>
    <w:p w:rsidR="007B1F68" w:rsidRPr="006950DE" w:rsidRDefault="00C163E7" w:rsidP="00C163E7">
      <w:pPr>
        <w:pStyle w:val="WW-Standard"/>
        <w:numPr>
          <w:ilvl w:val="0"/>
          <w:numId w:val="24"/>
        </w:numPr>
        <w:tabs>
          <w:tab w:val="clear" w:pos="708"/>
          <w:tab w:val="left" w:pos="424"/>
        </w:tabs>
        <w:bidi/>
        <w:spacing w:after="0" w:line="240" w:lineRule="auto"/>
        <w:ind w:left="140" w:right="-567" w:firstLine="0"/>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hint="cs"/>
          <w:sz w:val="28"/>
          <w:szCs w:val="28"/>
          <w:rtl/>
          <w:lang w:val="fr-LU" w:eastAsia="ar-SA" w:bidi="ar-SA"/>
        </w:rPr>
        <w:t>الإستلام خارج الآجال</w:t>
      </w:r>
      <w:r>
        <w:rPr>
          <w:rFonts w:asciiTheme="majorBidi" w:eastAsia="MS Mincho" w:hAnsiTheme="majorBidi" w:cstheme="majorBidi"/>
          <w:sz w:val="28"/>
          <w:szCs w:val="28"/>
          <w:rtl/>
          <w:lang w:val="fr-LU" w:eastAsia="ar-SA" w:bidi="ar-SA"/>
        </w:rPr>
        <w:t xml:space="preserve"> </w:t>
      </w:r>
      <w:r w:rsidR="00AE0365">
        <w:rPr>
          <w:rFonts w:asciiTheme="majorBidi" w:eastAsia="MS Mincho" w:hAnsiTheme="majorBidi" w:cstheme="majorBidi"/>
          <w:sz w:val="28"/>
          <w:szCs w:val="28"/>
          <w:rtl/>
          <w:lang w:val="fr-LU" w:eastAsia="ar-SA" w:bidi="ar-SA"/>
        </w:rPr>
        <w:t>أو المنقوص للملف المقتضب للمشروع (المرحلة الاولى من الانتقاء) أو عدم استكمال الوثائق والبيانات المطلوبة ضمن الملف التفصيلي للمشروع (المرحلة الثانية من الانتقاء)</w:t>
      </w:r>
    </w:p>
    <w:p w:rsidR="007B1F68" w:rsidRPr="006950DE" w:rsidRDefault="00AE0365" w:rsidP="000D17A8">
      <w:pPr>
        <w:pStyle w:val="WW-Standard"/>
        <w:numPr>
          <w:ilvl w:val="0"/>
          <w:numId w:val="24"/>
        </w:numPr>
        <w:tabs>
          <w:tab w:val="clear" w:pos="708"/>
          <w:tab w:val="left" w:pos="424"/>
        </w:tabs>
        <w:bidi/>
        <w:spacing w:after="0" w:line="240" w:lineRule="auto"/>
        <w:ind w:left="140" w:right="-567" w:firstLine="0"/>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sz w:val="28"/>
          <w:szCs w:val="28"/>
          <w:rtl/>
          <w:lang w:val="fr-LU" w:eastAsia="ar-SA" w:bidi="ar-SA"/>
        </w:rPr>
        <w:t xml:space="preserve">عدم القدرة على توفير </w:t>
      </w:r>
      <w:r w:rsidRPr="00AE0365">
        <w:rPr>
          <w:rFonts w:asciiTheme="majorBidi" w:eastAsia="MS Mincho" w:hAnsiTheme="majorBidi" w:cstheme="majorBidi"/>
          <w:sz w:val="28"/>
          <w:szCs w:val="28"/>
          <w:rtl/>
          <w:lang w:val="fr-LU" w:eastAsia="ar-SA" w:bidi="ar-SA"/>
        </w:rPr>
        <w:t xml:space="preserve">المستندات </w:t>
      </w:r>
      <w:r>
        <w:rPr>
          <w:rFonts w:asciiTheme="majorBidi" w:eastAsia="MS Mincho" w:hAnsiTheme="majorBidi" w:cstheme="majorBidi"/>
          <w:sz w:val="28"/>
          <w:szCs w:val="28"/>
          <w:rtl/>
          <w:lang w:val="fr-LU" w:eastAsia="ar-SA" w:bidi="ar-SA"/>
        </w:rPr>
        <w:t>القانونية والوثائق المالية بخصوص التمويلات السابقة المتحصل عليها و</w:t>
      </w:r>
      <w:r w:rsidRPr="00AE0365">
        <w:rPr>
          <w:rFonts w:asciiTheme="majorBidi" w:eastAsia="MS Mincho" w:hAnsiTheme="majorBidi" w:cstheme="majorBidi"/>
          <w:sz w:val="28"/>
          <w:szCs w:val="28"/>
          <w:rtl/>
          <w:lang w:val="fr-LU" w:eastAsia="ar-SA" w:bidi="ar-SA"/>
        </w:rPr>
        <w:t xml:space="preserve">الجهات </w:t>
      </w:r>
      <w:r>
        <w:rPr>
          <w:rFonts w:asciiTheme="majorBidi" w:eastAsia="MS Mincho" w:hAnsiTheme="majorBidi" w:cstheme="majorBidi"/>
          <w:sz w:val="28"/>
          <w:szCs w:val="28"/>
          <w:rtl/>
          <w:lang w:val="fr-LU" w:eastAsia="ar-SA" w:bidi="ar-SA"/>
        </w:rPr>
        <w:t xml:space="preserve">المساهمة في </w:t>
      </w:r>
      <w:r w:rsidRPr="00AE0365">
        <w:rPr>
          <w:rFonts w:asciiTheme="majorBidi" w:eastAsia="MS Mincho" w:hAnsiTheme="majorBidi" w:cstheme="majorBidi"/>
          <w:sz w:val="28"/>
          <w:szCs w:val="28"/>
          <w:rtl/>
          <w:lang w:val="fr-LU" w:eastAsia="ar-SA" w:bidi="ar-SA"/>
        </w:rPr>
        <w:t>تمويلها</w:t>
      </w:r>
      <w:r>
        <w:rPr>
          <w:rFonts w:asciiTheme="majorBidi" w:eastAsia="MS Mincho" w:hAnsiTheme="majorBidi" w:cstheme="majorBidi"/>
          <w:sz w:val="28"/>
          <w:szCs w:val="28"/>
          <w:rtl/>
          <w:lang w:val="fr-LU" w:eastAsia="ar-SA" w:bidi="ar-SA"/>
        </w:rPr>
        <w:t>.</w:t>
      </w:r>
    </w:p>
    <w:p w:rsidR="007831D1" w:rsidRPr="006950DE" w:rsidRDefault="007831D1" w:rsidP="007831D1">
      <w:pPr>
        <w:pStyle w:val="WW-Standard"/>
        <w:bidi/>
        <w:spacing w:after="0" w:line="240" w:lineRule="auto"/>
        <w:rPr>
          <w:rFonts w:ascii="Times New Roman" w:hAnsi="Times New Roman" w:cs="Times New Roman"/>
          <w:rtl/>
          <w:lang w:bidi="ar-TN"/>
        </w:rPr>
      </w:pPr>
    </w:p>
    <w:p w:rsidR="007831D1" w:rsidRPr="006950DE" w:rsidRDefault="00AE0365" w:rsidP="00707E2B">
      <w:pPr>
        <w:pStyle w:val="Heading1"/>
        <w:numPr>
          <w:ilvl w:val="0"/>
          <w:numId w:val="0"/>
        </w:numPr>
        <w:pBdr>
          <w:bottom w:val="none" w:sz="0" w:space="0" w:color="auto"/>
        </w:pBdr>
        <w:bidi/>
        <w:rPr>
          <w:rtl/>
          <w:lang w:bidi="ar-TN"/>
        </w:rPr>
      </w:pPr>
      <w:r>
        <w:rPr>
          <w:lang w:bidi="ar-TN"/>
        </w:rPr>
        <w:t>III</w:t>
      </w:r>
      <w:r>
        <w:rPr>
          <w:rtl/>
          <w:lang w:bidi="ar-TN"/>
        </w:rPr>
        <w:t xml:space="preserve">.2 معايير </w:t>
      </w:r>
      <w:r w:rsidRPr="00AE0365">
        <w:rPr>
          <w:rtl/>
          <w:lang w:bidi="ar-TN"/>
        </w:rPr>
        <w:t>الاختيار</w:t>
      </w:r>
      <w:r>
        <w:rPr>
          <w:rtl/>
          <w:lang w:bidi="ar-TN"/>
        </w:rPr>
        <w:t>:</w:t>
      </w:r>
    </w:p>
    <w:p w:rsidR="007B1F68" w:rsidRPr="006950DE" w:rsidRDefault="007B1F68" w:rsidP="007B1F68">
      <w:pPr>
        <w:pStyle w:val="WW-Standard"/>
        <w:bidi/>
        <w:spacing w:after="0" w:line="240" w:lineRule="auto"/>
        <w:rPr>
          <w:rFonts w:ascii="Times New Roman" w:hAnsi="Times New Roman" w:cs="Times New Roman"/>
          <w:sz w:val="16"/>
          <w:szCs w:val="16"/>
          <w:rtl/>
          <w:lang w:bidi="ar-TN"/>
        </w:rPr>
      </w:pPr>
    </w:p>
    <w:p w:rsidR="007B1F68" w:rsidRPr="006950DE" w:rsidRDefault="00AE0365" w:rsidP="003801B3">
      <w:pPr>
        <w:pStyle w:val="WW-Standard"/>
        <w:bidi/>
        <w:spacing w:after="0" w:line="240" w:lineRule="auto"/>
        <w:ind w:right="-567"/>
        <w:rPr>
          <w:rFonts w:ascii="Arial" w:eastAsia="MS Mincho" w:hAnsi="Arial" w:cs="Times New Roman"/>
          <w:sz w:val="28"/>
          <w:szCs w:val="28"/>
          <w:rtl/>
          <w:lang w:val="fr-LU" w:eastAsia="ar-SA" w:bidi="ar-SA"/>
        </w:rPr>
      </w:pPr>
      <w:r>
        <w:rPr>
          <w:rFonts w:ascii="Arial" w:eastAsia="MS Mincho" w:hAnsi="Arial" w:cs="Times New Roman"/>
          <w:sz w:val="28"/>
          <w:szCs w:val="28"/>
          <w:rtl/>
          <w:lang w:val="fr-LU" w:eastAsia="ar-SA" w:bidi="ar-SA"/>
        </w:rPr>
        <w:t>يتم اختيار المشاريع حسب جملة من المقاييس تعتمد العناصر التالية:</w:t>
      </w:r>
    </w:p>
    <w:p w:rsidR="007831D1" w:rsidRPr="006950DE" w:rsidRDefault="007831D1" w:rsidP="002F249C">
      <w:pPr>
        <w:pStyle w:val="WW-Standard"/>
        <w:bidi/>
        <w:spacing w:after="0" w:line="240" w:lineRule="auto"/>
        <w:ind w:right="-567"/>
        <w:rPr>
          <w:rFonts w:ascii="Times New Roman" w:hAnsi="Times New Roman" w:cs="Times New Roman"/>
          <w:rtl/>
          <w:lang w:bidi="ar-TN"/>
        </w:rPr>
      </w:pPr>
    </w:p>
    <w:p w:rsidR="007831D1" w:rsidRPr="006950DE" w:rsidRDefault="00AE0365" w:rsidP="002F249C">
      <w:pPr>
        <w:pStyle w:val="WW-Standard"/>
        <w:numPr>
          <w:ilvl w:val="0"/>
          <w:numId w:val="24"/>
        </w:numPr>
        <w:tabs>
          <w:tab w:val="clear" w:pos="708"/>
          <w:tab w:val="left" w:pos="424"/>
        </w:tabs>
        <w:bidi/>
        <w:spacing w:after="0" w:line="240" w:lineRule="auto"/>
        <w:ind w:left="140" w:right="-567" w:firstLine="0"/>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sz w:val="28"/>
          <w:szCs w:val="28"/>
          <w:rtl/>
          <w:lang w:val="fr-LU" w:eastAsia="ar-SA" w:bidi="ar-SA"/>
        </w:rPr>
        <w:t>الجدوى الفنية والاقتصادية والاجتماعية للمشروع</w:t>
      </w:r>
    </w:p>
    <w:p w:rsidR="007831D1" w:rsidRPr="006950DE" w:rsidRDefault="00AE0365" w:rsidP="000D17A8">
      <w:pPr>
        <w:pStyle w:val="WW-Standard"/>
        <w:numPr>
          <w:ilvl w:val="0"/>
          <w:numId w:val="24"/>
        </w:numPr>
        <w:tabs>
          <w:tab w:val="clear" w:pos="708"/>
          <w:tab w:val="left" w:pos="424"/>
        </w:tabs>
        <w:bidi/>
        <w:spacing w:after="0" w:line="240" w:lineRule="auto"/>
        <w:ind w:left="140" w:right="-567" w:firstLine="0"/>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sz w:val="28"/>
          <w:szCs w:val="28"/>
          <w:rtl/>
          <w:lang w:val="fr-LU" w:eastAsia="ar-SA" w:bidi="ar-SA"/>
        </w:rPr>
        <w:t xml:space="preserve">واقعية النتائج والتأثيرات </w:t>
      </w:r>
      <w:r w:rsidRPr="00AE0365">
        <w:rPr>
          <w:rFonts w:asciiTheme="majorBidi" w:eastAsia="MS Mincho" w:hAnsiTheme="majorBidi" w:cstheme="majorBidi"/>
          <w:sz w:val="28"/>
          <w:szCs w:val="28"/>
          <w:rtl/>
          <w:lang w:val="fr-LU" w:eastAsia="ar-SA" w:bidi="ar-SA"/>
        </w:rPr>
        <w:t xml:space="preserve">المرتقبة </w:t>
      </w:r>
      <w:r>
        <w:rPr>
          <w:rFonts w:asciiTheme="majorBidi" w:eastAsia="MS Mincho" w:hAnsiTheme="majorBidi" w:cstheme="majorBidi"/>
          <w:sz w:val="28"/>
          <w:szCs w:val="28"/>
          <w:rtl/>
          <w:lang w:val="fr-LU" w:eastAsia="ar-SA" w:bidi="ar-SA"/>
        </w:rPr>
        <w:t>للمشروع</w:t>
      </w:r>
    </w:p>
    <w:p w:rsidR="007831D1" w:rsidRPr="006950DE" w:rsidRDefault="00AE0365" w:rsidP="002F249C">
      <w:pPr>
        <w:pStyle w:val="WW-Standard"/>
        <w:numPr>
          <w:ilvl w:val="0"/>
          <w:numId w:val="24"/>
        </w:numPr>
        <w:tabs>
          <w:tab w:val="clear" w:pos="708"/>
          <w:tab w:val="left" w:pos="424"/>
        </w:tabs>
        <w:bidi/>
        <w:spacing w:after="0" w:line="240" w:lineRule="auto"/>
        <w:ind w:left="140" w:right="-567" w:firstLine="0"/>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sz w:val="28"/>
          <w:szCs w:val="28"/>
          <w:rtl/>
          <w:lang w:val="fr-LU" w:eastAsia="ar-SA" w:bidi="ar-SA"/>
        </w:rPr>
        <w:t>مساهمة المشروع في التنمية الاقتصادية والاجتماعية المحلية</w:t>
      </w:r>
    </w:p>
    <w:p w:rsidR="007831D1" w:rsidRPr="006950DE" w:rsidRDefault="00AE0365" w:rsidP="000D17A8">
      <w:pPr>
        <w:pStyle w:val="WW-Standard"/>
        <w:numPr>
          <w:ilvl w:val="0"/>
          <w:numId w:val="24"/>
        </w:numPr>
        <w:tabs>
          <w:tab w:val="clear" w:pos="708"/>
          <w:tab w:val="left" w:pos="424"/>
        </w:tabs>
        <w:bidi/>
        <w:spacing w:after="0" w:line="240" w:lineRule="auto"/>
        <w:ind w:left="140" w:right="-567" w:firstLine="0"/>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sz w:val="28"/>
          <w:szCs w:val="28"/>
          <w:rtl/>
          <w:lang w:val="fr-LU" w:eastAsia="ar-SA" w:bidi="ar-SA"/>
        </w:rPr>
        <w:t>نسبة الإبتكار بالمشروع</w:t>
      </w:r>
    </w:p>
    <w:p w:rsidR="007831D1" w:rsidRPr="006950DE" w:rsidRDefault="00AE0365" w:rsidP="003801B3">
      <w:pPr>
        <w:pStyle w:val="WW-Standard"/>
        <w:numPr>
          <w:ilvl w:val="0"/>
          <w:numId w:val="24"/>
        </w:numPr>
        <w:tabs>
          <w:tab w:val="clear" w:pos="708"/>
          <w:tab w:val="left" w:pos="424"/>
        </w:tabs>
        <w:bidi/>
        <w:spacing w:after="0" w:line="240" w:lineRule="auto"/>
        <w:ind w:left="140" w:right="-567" w:firstLine="0"/>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sz w:val="28"/>
          <w:szCs w:val="28"/>
          <w:rtl/>
          <w:lang w:val="fr-LU" w:eastAsia="ar-SA" w:bidi="ar-SA"/>
        </w:rPr>
        <w:t>إمكانية توسيع نطاق المشروع وإنجاز مشاريع مماثلة بمواقع أخرى</w:t>
      </w:r>
    </w:p>
    <w:p w:rsidR="007831D1" w:rsidRPr="006950DE" w:rsidRDefault="00AE0365" w:rsidP="000D17A8">
      <w:pPr>
        <w:pStyle w:val="WW-Standard"/>
        <w:numPr>
          <w:ilvl w:val="0"/>
          <w:numId w:val="24"/>
        </w:numPr>
        <w:tabs>
          <w:tab w:val="clear" w:pos="708"/>
          <w:tab w:val="left" w:pos="424"/>
        </w:tabs>
        <w:bidi/>
        <w:spacing w:after="0" w:line="240" w:lineRule="auto"/>
        <w:ind w:left="140" w:right="-567" w:firstLine="0"/>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sz w:val="28"/>
          <w:szCs w:val="28"/>
          <w:rtl/>
          <w:lang w:val="fr-LU" w:eastAsia="ar-SA" w:bidi="ar-SA"/>
        </w:rPr>
        <w:lastRenderedPageBreak/>
        <w:t xml:space="preserve">مقبولية المشروع من الناحية الاقتصادية والثقافية: </w:t>
      </w:r>
      <w:r w:rsidRPr="00AE0365">
        <w:rPr>
          <w:rFonts w:asciiTheme="majorBidi" w:eastAsia="MS Mincho" w:hAnsiTheme="majorBidi" w:cstheme="majorBidi"/>
          <w:sz w:val="28"/>
          <w:szCs w:val="28"/>
          <w:rtl/>
          <w:lang w:val="fr-LU" w:eastAsia="ar-SA" w:bidi="ar-SA"/>
        </w:rPr>
        <w:t xml:space="preserve">إشراك </w:t>
      </w:r>
      <w:r>
        <w:rPr>
          <w:rFonts w:asciiTheme="majorBidi" w:eastAsia="MS Mincho" w:hAnsiTheme="majorBidi" w:cstheme="majorBidi"/>
          <w:sz w:val="28"/>
          <w:szCs w:val="28"/>
          <w:rtl/>
          <w:lang w:val="fr-LU" w:eastAsia="ar-SA" w:bidi="ar-SA"/>
        </w:rPr>
        <w:t>المجتمعات المحلية (خاصة النساء والشباب) و</w:t>
      </w:r>
      <w:r w:rsidRPr="00AE0365">
        <w:rPr>
          <w:rFonts w:asciiTheme="majorBidi" w:eastAsia="MS Mincho" w:hAnsiTheme="majorBidi" w:cstheme="majorBidi"/>
          <w:sz w:val="28"/>
          <w:szCs w:val="28"/>
          <w:rtl/>
          <w:lang w:val="fr-LU" w:eastAsia="ar-SA" w:bidi="ar-SA"/>
        </w:rPr>
        <w:t xml:space="preserve">دعم السلطات والمؤسسات </w:t>
      </w:r>
      <w:r>
        <w:rPr>
          <w:rFonts w:asciiTheme="majorBidi" w:eastAsia="MS Mincho" w:hAnsiTheme="majorBidi" w:cstheme="majorBidi"/>
          <w:sz w:val="28"/>
          <w:szCs w:val="28"/>
          <w:rtl/>
          <w:lang w:val="fr-LU" w:eastAsia="ar-SA" w:bidi="ar-SA"/>
        </w:rPr>
        <w:t>الوطنية والمحلية للمشروع</w:t>
      </w:r>
    </w:p>
    <w:p w:rsidR="007831D1" w:rsidRPr="006950DE" w:rsidRDefault="00AE0365" w:rsidP="00C163E7">
      <w:pPr>
        <w:pStyle w:val="WW-Standard"/>
        <w:numPr>
          <w:ilvl w:val="0"/>
          <w:numId w:val="24"/>
        </w:numPr>
        <w:tabs>
          <w:tab w:val="clear" w:pos="708"/>
          <w:tab w:val="left" w:pos="424"/>
        </w:tabs>
        <w:bidi/>
        <w:spacing w:after="0" w:line="240" w:lineRule="auto"/>
        <w:ind w:left="140" w:right="-567" w:firstLine="0"/>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sz w:val="28"/>
          <w:szCs w:val="28"/>
          <w:rtl/>
          <w:lang w:val="fr-LU" w:eastAsia="ar-SA" w:bidi="ar-SA"/>
        </w:rPr>
        <w:t xml:space="preserve">الإطار التنظيمي والمؤسساتي للمشروع </w:t>
      </w:r>
      <w:r w:rsidR="00C163E7">
        <w:rPr>
          <w:rFonts w:asciiTheme="majorBidi" w:eastAsia="MS Mincho" w:hAnsiTheme="majorBidi" w:cstheme="majorBidi" w:hint="cs"/>
          <w:sz w:val="28"/>
          <w:szCs w:val="28"/>
          <w:rtl/>
          <w:lang w:val="fr-LU" w:eastAsia="ar-SA" w:bidi="ar-SA"/>
        </w:rPr>
        <w:t>وملائمته</w:t>
      </w:r>
      <w:r w:rsidR="00C163E7" w:rsidRPr="00AE0365">
        <w:rPr>
          <w:rFonts w:asciiTheme="majorBidi" w:eastAsia="MS Mincho" w:hAnsiTheme="majorBidi" w:cstheme="majorBidi"/>
          <w:sz w:val="28"/>
          <w:szCs w:val="28"/>
          <w:rtl/>
          <w:lang w:val="fr-LU" w:eastAsia="ar-SA" w:bidi="ar-SA"/>
        </w:rPr>
        <w:t xml:space="preserve"> </w:t>
      </w:r>
      <w:r>
        <w:rPr>
          <w:rFonts w:asciiTheme="majorBidi" w:eastAsia="MS Mincho" w:hAnsiTheme="majorBidi" w:cstheme="majorBidi"/>
          <w:sz w:val="28"/>
          <w:szCs w:val="28"/>
          <w:rtl/>
          <w:lang w:val="fr-LU" w:eastAsia="ar-SA" w:bidi="ar-SA"/>
        </w:rPr>
        <w:t>مع متطلبات تنفيذ المشروع</w:t>
      </w:r>
    </w:p>
    <w:p w:rsidR="007831D1" w:rsidRPr="006950DE" w:rsidRDefault="00AE0365" w:rsidP="000D17A8">
      <w:pPr>
        <w:pStyle w:val="WW-Standard"/>
        <w:numPr>
          <w:ilvl w:val="0"/>
          <w:numId w:val="24"/>
        </w:numPr>
        <w:tabs>
          <w:tab w:val="clear" w:pos="708"/>
          <w:tab w:val="left" w:pos="424"/>
        </w:tabs>
        <w:bidi/>
        <w:spacing w:after="0" w:line="240" w:lineRule="auto"/>
        <w:ind w:left="140" w:right="-567" w:firstLine="0"/>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sz w:val="28"/>
          <w:szCs w:val="28"/>
          <w:rtl/>
          <w:lang w:val="fr-LU" w:eastAsia="ar-SA" w:bidi="ar-SA"/>
        </w:rPr>
        <w:t xml:space="preserve">جودة فريق المشروع (الكفاءة الفنية و/ أو كفاءة </w:t>
      </w:r>
      <w:r w:rsidRPr="00AE0365">
        <w:rPr>
          <w:rFonts w:asciiTheme="majorBidi" w:eastAsia="MS Mincho" w:hAnsiTheme="majorBidi" w:cstheme="majorBidi"/>
          <w:sz w:val="28"/>
          <w:szCs w:val="28"/>
          <w:rtl/>
          <w:lang w:val="fr-LU" w:eastAsia="ar-SA" w:bidi="ar-SA"/>
        </w:rPr>
        <w:t xml:space="preserve">إدارة  </w:t>
      </w:r>
      <w:r>
        <w:rPr>
          <w:rFonts w:asciiTheme="majorBidi" w:eastAsia="MS Mincho" w:hAnsiTheme="majorBidi" w:cstheme="majorBidi"/>
          <w:sz w:val="28"/>
          <w:szCs w:val="28"/>
          <w:rtl/>
          <w:lang w:val="fr-LU" w:eastAsia="ar-SA" w:bidi="ar-SA"/>
        </w:rPr>
        <w:t>المشاريع)</w:t>
      </w:r>
    </w:p>
    <w:p w:rsidR="007831D1" w:rsidRPr="006950DE" w:rsidRDefault="00AE0365" w:rsidP="002F249C">
      <w:pPr>
        <w:pStyle w:val="WW-Standard"/>
        <w:numPr>
          <w:ilvl w:val="0"/>
          <w:numId w:val="24"/>
        </w:numPr>
        <w:tabs>
          <w:tab w:val="clear" w:pos="708"/>
          <w:tab w:val="left" w:pos="424"/>
        </w:tabs>
        <w:bidi/>
        <w:spacing w:after="0" w:line="240" w:lineRule="auto"/>
        <w:ind w:left="140" w:right="-567" w:firstLine="0"/>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sz w:val="28"/>
          <w:szCs w:val="28"/>
          <w:rtl/>
          <w:lang w:val="fr-LU" w:eastAsia="ar-SA" w:bidi="ar-SA"/>
        </w:rPr>
        <w:t>استدامة الأنشطة المزمع تنفيذها، على إثر انتهاء مدة التمويل</w:t>
      </w:r>
    </w:p>
    <w:p w:rsidR="007831D1" w:rsidRPr="006950DE" w:rsidRDefault="007831D1" w:rsidP="007831D1">
      <w:pPr>
        <w:pStyle w:val="WW-Standard"/>
        <w:bidi/>
        <w:spacing w:after="0" w:line="240" w:lineRule="auto"/>
        <w:rPr>
          <w:rFonts w:ascii="Times New Roman" w:hAnsi="Times New Roman" w:cs="Times New Roman"/>
          <w:rtl/>
          <w:lang w:bidi="ar-TN"/>
        </w:rPr>
      </w:pPr>
    </w:p>
    <w:p w:rsidR="00DC0689" w:rsidRPr="006950DE" w:rsidRDefault="00AE0365" w:rsidP="00707E2B">
      <w:pPr>
        <w:pStyle w:val="Heading1"/>
        <w:pBdr>
          <w:bottom w:val="none" w:sz="0" w:space="0" w:color="auto"/>
        </w:pBdr>
        <w:tabs>
          <w:tab w:val="left" w:pos="282"/>
          <w:tab w:val="left" w:pos="424"/>
        </w:tabs>
        <w:bidi/>
        <w:rPr>
          <w:rtl/>
          <w:lang w:val="fr-LU"/>
        </w:rPr>
      </w:pPr>
      <w:r>
        <w:rPr>
          <w:rtl/>
          <w:lang w:val="fr-LU"/>
        </w:rPr>
        <w:t xml:space="preserve"> إجراءات </w:t>
      </w:r>
      <w:r w:rsidRPr="00AE0365">
        <w:rPr>
          <w:rtl/>
          <w:lang w:bidi="ar-TN"/>
        </w:rPr>
        <w:t>الاختيار</w:t>
      </w:r>
      <w:r>
        <w:rPr>
          <w:rtl/>
          <w:lang w:val="fr-LU"/>
        </w:rPr>
        <w:t>:</w:t>
      </w:r>
    </w:p>
    <w:p w:rsidR="00DC0689" w:rsidRPr="006950DE" w:rsidRDefault="00AE0365" w:rsidP="000D17A8">
      <w:pPr>
        <w:pStyle w:val="ps"/>
        <w:bidi/>
        <w:spacing w:before="120"/>
        <w:ind w:right="-567"/>
        <w:rPr>
          <w:sz w:val="28"/>
          <w:szCs w:val="28"/>
          <w:rtl/>
          <w:lang w:bidi="ar-TN"/>
        </w:rPr>
      </w:pPr>
      <w:r>
        <w:rPr>
          <w:sz w:val="28"/>
          <w:szCs w:val="28"/>
          <w:rtl/>
          <w:lang w:bidi="ar-TN"/>
        </w:rPr>
        <w:t xml:space="preserve">يتم </w:t>
      </w:r>
      <w:r w:rsidRPr="00AE0365">
        <w:rPr>
          <w:sz w:val="28"/>
          <w:szCs w:val="28"/>
          <w:rtl/>
          <w:lang w:bidi="ar-TN"/>
        </w:rPr>
        <w:t xml:space="preserve">الاختيار </w:t>
      </w:r>
      <w:r>
        <w:rPr>
          <w:sz w:val="28"/>
          <w:szCs w:val="28"/>
          <w:rtl/>
          <w:lang w:bidi="ar-TN"/>
        </w:rPr>
        <w:t xml:space="preserve">الأولي للمشاريع في مرحلة أولى انطلاقا من </w:t>
      </w:r>
      <w:r w:rsidRPr="00AE0365">
        <w:rPr>
          <w:sz w:val="28"/>
          <w:szCs w:val="28"/>
          <w:rtl/>
          <w:lang w:bidi="ar-TN"/>
        </w:rPr>
        <w:t xml:space="preserve">النموذج </w:t>
      </w:r>
      <w:r>
        <w:rPr>
          <w:sz w:val="28"/>
          <w:szCs w:val="28"/>
          <w:rtl/>
          <w:lang w:bidi="ar-TN"/>
        </w:rPr>
        <w:t>المقتضب لبطاقة  للمشروع.</w:t>
      </w:r>
    </w:p>
    <w:p w:rsidR="00D674F1" w:rsidRPr="006950DE" w:rsidRDefault="00AE0365" w:rsidP="00500A54">
      <w:pPr>
        <w:pStyle w:val="ps"/>
        <w:bidi/>
        <w:spacing w:before="120"/>
        <w:ind w:right="-567"/>
        <w:rPr>
          <w:sz w:val="28"/>
          <w:szCs w:val="28"/>
          <w:lang w:bidi="ar-TN"/>
        </w:rPr>
      </w:pPr>
      <w:r>
        <w:rPr>
          <w:sz w:val="28"/>
          <w:szCs w:val="28"/>
          <w:rtl/>
          <w:lang w:bidi="ar-TN"/>
        </w:rPr>
        <w:t>ويتم اختيار المشاريع على مرحلتين:</w:t>
      </w:r>
    </w:p>
    <w:p w:rsidR="00DC0689" w:rsidRPr="006950DE" w:rsidRDefault="00AE0365" w:rsidP="000D17A8">
      <w:pPr>
        <w:pStyle w:val="ps"/>
        <w:bidi/>
        <w:spacing w:before="120"/>
        <w:ind w:right="-567"/>
        <w:rPr>
          <w:b/>
          <w:bCs/>
          <w:sz w:val="28"/>
          <w:szCs w:val="28"/>
          <w:rtl/>
          <w:lang w:bidi="ar-TN"/>
        </w:rPr>
      </w:pPr>
      <w:r>
        <w:rPr>
          <w:b/>
          <w:bCs/>
          <w:sz w:val="28"/>
          <w:szCs w:val="28"/>
          <w:rtl/>
          <w:lang w:bidi="ar-TN"/>
        </w:rPr>
        <w:t xml:space="preserve">المرحلة الأولى: انتقاء أولي باعتماد </w:t>
      </w:r>
      <w:r w:rsidRPr="00AE0365">
        <w:rPr>
          <w:b/>
          <w:bCs/>
          <w:sz w:val="28"/>
          <w:szCs w:val="28"/>
          <w:rtl/>
          <w:lang w:bidi="ar-TN"/>
        </w:rPr>
        <w:t xml:space="preserve">النموذج </w:t>
      </w:r>
      <w:r>
        <w:rPr>
          <w:b/>
          <w:bCs/>
          <w:sz w:val="28"/>
          <w:szCs w:val="28"/>
          <w:rtl/>
          <w:lang w:bidi="ar-TN"/>
        </w:rPr>
        <w:t>المقتضب للمشروع</w:t>
      </w:r>
    </w:p>
    <w:p w:rsidR="00DC0689" w:rsidRPr="006950DE" w:rsidRDefault="00AE0365" w:rsidP="000D17A8">
      <w:pPr>
        <w:pStyle w:val="ps"/>
        <w:numPr>
          <w:ilvl w:val="0"/>
          <w:numId w:val="14"/>
        </w:numPr>
        <w:bidi/>
        <w:spacing w:before="120"/>
        <w:ind w:left="282" w:right="-567" w:firstLine="0"/>
        <w:rPr>
          <w:sz w:val="28"/>
          <w:szCs w:val="28"/>
          <w:lang w:bidi="ar-TN"/>
        </w:rPr>
      </w:pPr>
      <w:r>
        <w:rPr>
          <w:sz w:val="28"/>
          <w:szCs w:val="28"/>
          <w:rtl/>
          <w:lang w:bidi="ar-TN"/>
        </w:rPr>
        <w:t xml:space="preserve">يتم ضمن كل بلد منتفع إجراء انتقاء المشاريع باعتماد </w:t>
      </w:r>
      <w:r w:rsidRPr="00AE0365">
        <w:rPr>
          <w:sz w:val="28"/>
          <w:szCs w:val="28"/>
          <w:rtl/>
          <w:lang w:bidi="ar-TN"/>
        </w:rPr>
        <w:t xml:space="preserve">نموذج </w:t>
      </w:r>
      <w:r>
        <w:rPr>
          <w:sz w:val="28"/>
          <w:szCs w:val="28"/>
          <w:rtl/>
          <w:lang w:bidi="ar-TN"/>
        </w:rPr>
        <w:t>المشروع المقتضب. ويعتمد الاختيار على مقاييس مدى استجابة المشروع من الناحية الإدارية والفنية (أهلية المنظمة صاحبة المشروع، جدية التمويلات التكميلية، مجال المشروع وغيرها).</w:t>
      </w:r>
    </w:p>
    <w:p w:rsidR="00DC0689" w:rsidRPr="006950DE" w:rsidRDefault="00AE0365" w:rsidP="002A4DA1">
      <w:pPr>
        <w:pStyle w:val="ps"/>
        <w:numPr>
          <w:ilvl w:val="0"/>
          <w:numId w:val="14"/>
        </w:numPr>
        <w:bidi/>
        <w:spacing w:before="120"/>
        <w:ind w:left="282" w:right="-567" w:firstLine="0"/>
        <w:rPr>
          <w:sz w:val="28"/>
          <w:szCs w:val="28"/>
          <w:lang w:bidi="ar-TN"/>
        </w:rPr>
      </w:pPr>
      <w:r>
        <w:rPr>
          <w:sz w:val="28"/>
          <w:szCs w:val="28"/>
          <w:rtl/>
          <w:lang w:bidi="ar-TN"/>
        </w:rPr>
        <w:t>يتم تجميع المشاريع المنتقاة على المستوى الوطني وتقييمها من طرف هيئة إقليمية من أجل الإبقاء على أفضل النماذج المقتضبة للمشاريع.</w:t>
      </w:r>
    </w:p>
    <w:p w:rsidR="00DC0689" w:rsidRPr="006950DE" w:rsidRDefault="00AE0365" w:rsidP="000D17A8">
      <w:pPr>
        <w:pStyle w:val="ps"/>
        <w:numPr>
          <w:ilvl w:val="0"/>
          <w:numId w:val="14"/>
        </w:numPr>
        <w:bidi/>
        <w:spacing w:before="120"/>
        <w:ind w:left="282" w:right="-567" w:firstLine="0"/>
        <w:rPr>
          <w:sz w:val="28"/>
          <w:szCs w:val="28"/>
          <w:lang w:bidi="ar-TN"/>
        </w:rPr>
      </w:pPr>
      <w:r>
        <w:rPr>
          <w:sz w:val="28"/>
          <w:szCs w:val="28"/>
          <w:rtl/>
          <w:lang w:bidi="ar-TN"/>
        </w:rPr>
        <w:t>يتم دعوة المنظمات التي تم قبول مشاريعها بصفة أولية إلى تقديم ملف مفصل للمشروع. ويتم تنظيم يوم</w:t>
      </w:r>
      <w:r w:rsidRPr="00AE0365">
        <w:rPr>
          <w:sz w:val="28"/>
          <w:szCs w:val="28"/>
          <w:rtl/>
          <w:lang w:bidi="ar-TN"/>
        </w:rPr>
        <w:t xml:space="preserve"> تأهيلي</w:t>
      </w:r>
      <w:r w:rsidR="00C163E7">
        <w:rPr>
          <w:rFonts w:hint="cs"/>
          <w:sz w:val="28"/>
          <w:szCs w:val="28"/>
          <w:rtl/>
          <w:lang w:bidi="ar-TN"/>
        </w:rPr>
        <w:t xml:space="preserve"> خلال المرحلة الثانية من الإنتقاء</w:t>
      </w:r>
      <w:r w:rsidRPr="00AE0365">
        <w:rPr>
          <w:sz w:val="28"/>
          <w:szCs w:val="28"/>
          <w:rtl/>
          <w:lang w:bidi="ar-TN"/>
        </w:rPr>
        <w:t xml:space="preserve"> </w:t>
      </w:r>
      <w:r>
        <w:rPr>
          <w:sz w:val="28"/>
          <w:szCs w:val="28"/>
          <w:rtl/>
          <w:lang w:bidi="ar-TN"/>
        </w:rPr>
        <w:t>بكل بلد منتفع من أجل مساعدة المنظمات المعنية في إعداد ملفاتها المفصلة.</w:t>
      </w:r>
    </w:p>
    <w:p w:rsidR="00DC0689" w:rsidRPr="006950DE" w:rsidRDefault="00DC0689" w:rsidP="002A4DA1">
      <w:pPr>
        <w:pStyle w:val="ps"/>
        <w:bidi/>
        <w:spacing w:before="0"/>
        <w:ind w:left="720" w:right="-567"/>
        <w:rPr>
          <w:sz w:val="16"/>
          <w:szCs w:val="16"/>
          <w:rtl/>
          <w:lang w:bidi="ar-TN"/>
        </w:rPr>
      </w:pPr>
    </w:p>
    <w:p w:rsidR="00340445" w:rsidRPr="006950DE" w:rsidRDefault="00AE0365" w:rsidP="000D17A8">
      <w:pPr>
        <w:pStyle w:val="ps"/>
        <w:bidi/>
        <w:spacing w:before="120"/>
        <w:ind w:right="-567"/>
        <w:rPr>
          <w:sz w:val="28"/>
          <w:szCs w:val="28"/>
          <w:rtl/>
          <w:lang w:bidi="ar-TN"/>
        </w:rPr>
      </w:pPr>
      <w:r>
        <w:rPr>
          <w:sz w:val="28"/>
          <w:szCs w:val="28"/>
          <w:rtl/>
          <w:lang w:bidi="ar-TN"/>
        </w:rPr>
        <w:t xml:space="preserve">ويتم إعلام المنظمات في أجل شهر ونصف من انقضاء </w:t>
      </w:r>
      <w:r w:rsidRPr="00AE0365">
        <w:rPr>
          <w:sz w:val="28"/>
          <w:szCs w:val="28"/>
          <w:rtl/>
          <w:lang w:bidi="ar-TN"/>
        </w:rPr>
        <w:t>المدة المحددة ل</w:t>
      </w:r>
      <w:r>
        <w:rPr>
          <w:sz w:val="28"/>
          <w:szCs w:val="28"/>
          <w:rtl/>
          <w:lang w:bidi="ar-TN"/>
        </w:rPr>
        <w:t>قبول النماذج المقتضبة، في حالة قبول مشروعها بصفة أولية ودعوتها إلى إعداد ملف مفصل للمشروع.</w:t>
      </w:r>
    </w:p>
    <w:p w:rsidR="002A4DA1" w:rsidRPr="006950DE" w:rsidRDefault="002A4DA1" w:rsidP="002A4DA1">
      <w:pPr>
        <w:pStyle w:val="ps"/>
        <w:bidi/>
        <w:spacing w:before="120"/>
        <w:ind w:right="-567"/>
        <w:rPr>
          <w:b/>
          <w:bCs/>
          <w:sz w:val="28"/>
          <w:szCs w:val="28"/>
          <w:rtl/>
          <w:lang w:bidi="ar-TN"/>
        </w:rPr>
      </w:pPr>
    </w:p>
    <w:p w:rsidR="00340445" w:rsidRPr="006950DE" w:rsidRDefault="00AE0365" w:rsidP="002A4DA1">
      <w:pPr>
        <w:pStyle w:val="ps"/>
        <w:bidi/>
        <w:spacing w:before="120"/>
        <w:ind w:right="-567"/>
        <w:rPr>
          <w:b/>
          <w:bCs/>
          <w:sz w:val="28"/>
          <w:szCs w:val="28"/>
          <w:rtl/>
          <w:lang w:bidi="ar-TN"/>
        </w:rPr>
      </w:pPr>
      <w:r>
        <w:rPr>
          <w:b/>
          <w:bCs/>
          <w:sz w:val="28"/>
          <w:szCs w:val="28"/>
          <w:rtl/>
          <w:lang w:bidi="ar-TN"/>
        </w:rPr>
        <w:t>المرحلة الثانية: اختيار المشاريع باعتماد الملفات التفصيلية</w:t>
      </w:r>
    </w:p>
    <w:p w:rsidR="00DC0689" w:rsidRPr="006950DE" w:rsidRDefault="00AE0365" w:rsidP="000D17A8">
      <w:pPr>
        <w:pStyle w:val="ps"/>
        <w:numPr>
          <w:ilvl w:val="0"/>
          <w:numId w:val="27"/>
        </w:numPr>
        <w:bidi/>
        <w:spacing w:before="120"/>
        <w:ind w:right="-567"/>
        <w:rPr>
          <w:sz w:val="28"/>
          <w:szCs w:val="28"/>
          <w:lang w:bidi="ar-TN"/>
        </w:rPr>
      </w:pPr>
      <w:r>
        <w:rPr>
          <w:sz w:val="28"/>
          <w:szCs w:val="28"/>
          <w:rtl/>
          <w:lang w:bidi="ar-TN"/>
        </w:rPr>
        <w:t xml:space="preserve">تتولى المنظمات إعداد الملف المفصل للمشروع (باعتماد </w:t>
      </w:r>
      <w:r w:rsidRPr="00AE0365">
        <w:rPr>
          <w:sz w:val="28"/>
          <w:szCs w:val="28"/>
          <w:rtl/>
          <w:lang w:bidi="ar-TN"/>
        </w:rPr>
        <w:t xml:space="preserve">النموذج </w:t>
      </w:r>
      <w:r>
        <w:rPr>
          <w:sz w:val="28"/>
          <w:szCs w:val="28"/>
          <w:rtl/>
          <w:lang w:bidi="ar-TN"/>
        </w:rPr>
        <w:t xml:space="preserve">المعد من طرف البرنامج) إضافة إلى الوثائق الإدارية </w:t>
      </w:r>
      <w:r w:rsidRPr="00AE0365">
        <w:rPr>
          <w:sz w:val="28"/>
          <w:szCs w:val="28"/>
          <w:rtl/>
          <w:lang w:bidi="ar-TN"/>
        </w:rPr>
        <w:t>المرفقة</w:t>
      </w:r>
      <w:r>
        <w:rPr>
          <w:sz w:val="28"/>
          <w:szCs w:val="28"/>
          <w:rtl/>
          <w:lang w:bidi="ar-TN"/>
        </w:rPr>
        <w:t>.</w:t>
      </w:r>
    </w:p>
    <w:p w:rsidR="00340445" w:rsidRPr="006950DE" w:rsidRDefault="00AE0365" w:rsidP="00C163E7">
      <w:pPr>
        <w:pStyle w:val="ps"/>
        <w:numPr>
          <w:ilvl w:val="0"/>
          <w:numId w:val="27"/>
        </w:numPr>
        <w:bidi/>
        <w:spacing w:before="120"/>
        <w:ind w:right="-567"/>
        <w:rPr>
          <w:sz w:val="28"/>
          <w:szCs w:val="28"/>
          <w:lang w:bidi="ar-TN"/>
        </w:rPr>
      </w:pPr>
      <w:r>
        <w:rPr>
          <w:sz w:val="28"/>
          <w:szCs w:val="28"/>
          <w:rtl/>
          <w:lang w:bidi="ar-TN"/>
        </w:rPr>
        <w:t xml:space="preserve">يتم تجميع كل الملفات التفصيلية من طرف مركز التعاون للمتوسط الذي يتولى تقييم المشاريع وتوجيهها إلى هيئة إقليمية </w:t>
      </w:r>
      <w:r w:rsidRPr="00AE0365">
        <w:rPr>
          <w:sz w:val="28"/>
          <w:szCs w:val="28"/>
          <w:rtl/>
          <w:lang w:bidi="ar-TN"/>
        </w:rPr>
        <w:t xml:space="preserve">للاختيار </w:t>
      </w:r>
      <w:r>
        <w:rPr>
          <w:sz w:val="28"/>
          <w:szCs w:val="28"/>
          <w:rtl/>
          <w:lang w:bidi="ar-TN"/>
        </w:rPr>
        <w:t>.</w:t>
      </w:r>
    </w:p>
    <w:p w:rsidR="00340445" w:rsidRPr="006950DE" w:rsidRDefault="00AE0365" w:rsidP="00C163E7">
      <w:pPr>
        <w:pStyle w:val="ps"/>
        <w:numPr>
          <w:ilvl w:val="0"/>
          <w:numId w:val="27"/>
        </w:numPr>
        <w:bidi/>
        <w:spacing w:before="120"/>
        <w:ind w:right="-567"/>
        <w:rPr>
          <w:sz w:val="28"/>
          <w:szCs w:val="28"/>
          <w:lang w:bidi="ar-TN"/>
        </w:rPr>
      </w:pPr>
      <w:r>
        <w:rPr>
          <w:sz w:val="28"/>
          <w:szCs w:val="28"/>
          <w:rtl/>
          <w:lang w:bidi="ar-TN"/>
        </w:rPr>
        <w:t xml:space="preserve">يتم التقييم النهائي للمشاريع خلال اجتماع الهيئة الإقليمية </w:t>
      </w:r>
      <w:r w:rsidRPr="00AE0365">
        <w:rPr>
          <w:sz w:val="28"/>
          <w:szCs w:val="28"/>
          <w:rtl/>
          <w:lang w:bidi="ar-TN"/>
        </w:rPr>
        <w:t>الت</w:t>
      </w:r>
      <w:r>
        <w:rPr>
          <w:sz w:val="28"/>
          <w:szCs w:val="28"/>
          <w:rtl/>
          <w:lang w:bidi="ar-TN"/>
        </w:rPr>
        <w:t xml:space="preserve">ي تتولى تحديد </w:t>
      </w:r>
      <w:r w:rsidR="00C163E7">
        <w:rPr>
          <w:rFonts w:hint="cs"/>
          <w:sz w:val="28"/>
          <w:szCs w:val="28"/>
          <w:rtl/>
          <w:lang w:bidi="ar-TN"/>
        </w:rPr>
        <w:t>أفضل</w:t>
      </w:r>
      <w:r w:rsidR="00C163E7">
        <w:rPr>
          <w:sz w:val="28"/>
          <w:szCs w:val="28"/>
          <w:rtl/>
          <w:lang w:bidi="ar-TN"/>
        </w:rPr>
        <w:t xml:space="preserve"> </w:t>
      </w:r>
      <w:r>
        <w:rPr>
          <w:sz w:val="28"/>
          <w:szCs w:val="28"/>
          <w:rtl/>
          <w:lang w:bidi="ar-TN"/>
        </w:rPr>
        <w:t>المشاريع التي تم اختيارها على المستوى الإقليمي.</w:t>
      </w:r>
    </w:p>
    <w:p w:rsidR="00340445" w:rsidRPr="006950DE" w:rsidRDefault="00AE0365" w:rsidP="002A4DA1">
      <w:pPr>
        <w:pStyle w:val="ps"/>
        <w:bidi/>
        <w:spacing w:before="120"/>
        <w:ind w:right="-567"/>
        <w:rPr>
          <w:sz w:val="28"/>
          <w:szCs w:val="28"/>
          <w:rtl/>
          <w:lang w:bidi="ar-TN"/>
        </w:rPr>
      </w:pPr>
      <w:r>
        <w:rPr>
          <w:sz w:val="28"/>
          <w:szCs w:val="28"/>
          <w:rtl/>
          <w:lang w:bidi="ar-TN"/>
        </w:rPr>
        <w:t xml:space="preserve">يتولى مركز التعاون للمتوسط إعلام </w:t>
      </w:r>
      <w:r w:rsidR="00631C3B">
        <w:rPr>
          <w:rFonts w:hint="cs"/>
          <w:sz w:val="28"/>
          <w:szCs w:val="28"/>
          <w:rtl/>
          <w:lang w:bidi="ar-TN"/>
        </w:rPr>
        <w:t xml:space="preserve">ممثل </w:t>
      </w:r>
      <w:r>
        <w:rPr>
          <w:sz w:val="28"/>
          <w:szCs w:val="28"/>
          <w:rtl/>
          <w:lang w:bidi="ar-TN"/>
        </w:rPr>
        <w:t>كل منظمة مترشحة بنتائج التقييم النهائي، عبر مراسلات فردية موجهة في هذا الغرض.</w:t>
      </w:r>
    </w:p>
    <w:p w:rsidR="00340445" w:rsidRPr="006950DE" w:rsidRDefault="00340445" w:rsidP="00340445">
      <w:pPr>
        <w:pStyle w:val="ps"/>
        <w:bidi/>
        <w:ind w:left="1275"/>
        <w:rPr>
          <w:rtl/>
          <w:lang w:bidi="ar-TN"/>
        </w:rPr>
      </w:pPr>
    </w:p>
    <w:p w:rsidR="00340445" w:rsidRPr="006950DE" w:rsidRDefault="00AE0365" w:rsidP="00707E2B">
      <w:pPr>
        <w:pStyle w:val="Heading1"/>
        <w:pBdr>
          <w:bottom w:val="none" w:sz="0" w:space="0" w:color="auto"/>
        </w:pBdr>
        <w:tabs>
          <w:tab w:val="left" w:pos="282"/>
          <w:tab w:val="left" w:pos="424"/>
        </w:tabs>
        <w:bidi/>
        <w:rPr>
          <w:rtl/>
          <w:lang w:val="fr-LU"/>
        </w:rPr>
      </w:pPr>
      <w:r>
        <w:rPr>
          <w:rtl/>
          <w:lang w:val="fr-LU"/>
        </w:rPr>
        <w:t>كيف يتم إرسال الملف:</w:t>
      </w:r>
    </w:p>
    <w:p w:rsidR="00340445" w:rsidRPr="006950DE" w:rsidRDefault="00AE0365" w:rsidP="002A4DA1">
      <w:pPr>
        <w:pStyle w:val="ps"/>
        <w:bidi/>
        <w:spacing w:before="120"/>
        <w:ind w:right="-567"/>
        <w:rPr>
          <w:b/>
          <w:bCs/>
          <w:sz w:val="28"/>
          <w:szCs w:val="28"/>
          <w:rtl/>
          <w:lang w:bidi="ar-TN"/>
        </w:rPr>
      </w:pPr>
      <w:r>
        <w:rPr>
          <w:b/>
          <w:bCs/>
          <w:sz w:val="28"/>
          <w:szCs w:val="28"/>
          <w:rtl/>
          <w:lang w:bidi="ar-TN"/>
        </w:rPr>
        <w:t>إرسال النماذج المقتضبة للمشاريع</w:t>
      </w:r>
      <w:r w:rsidR="00C163E7">
        <w:rPr>
          <w:rFonts w:hint="cs"/>
          <w:b/>
          <w:bCs/>
          <w:sz w:val="28"/>
          <w:szCs w:val="28"/>
          <w:rtl/>
          <w:lang w:bidi="ar-TN"/>
        </w:rPr>
        <w:t xml:space="preserve"> (المرحلة الأولى)</w:t>
      </w:r>
    </w:p>
    <w:p w:rsidR="00340445" w:rsidRPr="00E50876" w:rsidRDefault="00AE0365" w:rsidP="000D17A8">
      <w:pPr>
        <w:pStyle w:val="ps"/>
        <w:bidi/>
        <w:ind w:left="282" w:right="-567"/>
        <w:rPr>
          <w:rFonts w:asciiTheme="majorBidi" w:hAnsiTheme="majorBidi" w:cstheme="majorBidi"/>
          <w:sz w:val="28"/>
          <w:szCs w:val="28"/>
          <w:lang w:val="es-ES" w:bidi="ar-TN"/>
        </w:rPr>
      </w:pPr>
      <w:r>
        <w:rPr>
          <w:rFonts w:asciiTheme="majorBidi" w:hAnsiTheme="majorBidi" w:cstheme="majorBidi"/>
          <w:sz w:val="28"/>
          <w:szCs w:val="28"/>
          <w:rtl/>
          <w:lang w:bidi="ar-TN"/>
        </w:rPr>
        <w:lastRenderedPageBreak/>
        <w:t xml:space="preserve">يتعين استكمال النموذج المقتضب من طرف منظمات المجتمع المدني المترشحة في حدود 2 إلى 3 صفحات باعتماد </w:t>
      </w:r>
      <w:r w:rsidRPr="00AE0365">
        <w:rPr>
          <w:rFonts w:asciiTheme="majorBidi" w:hAnsiTheme="majorBidi" w:cstheme="majorBidi"/>
          <w:sz w:val="28"/>
          <w:szCs w:val="28"/>
          <w:rtl/>
          <w:lang w:bidi="ar-TN"/>
        </w:rPr>
        <w:t xml:space="preserve">النموذج </w:t>
      </w:r>
      <w:r>
        <w:rPr>
          <w:rFonts w:asciiTheme="majorBidi" w:hAnsiTheme="majorBidi" w:cstheme="majorBidi"/>
          <w:sz w:val="28"/>
          <w:szCs w:val="28"/>
          <w:rtl/>
          <w:lang w:bidi="ar-TN"/>
        </w:rPr>
        <w:t xml:space="preserve">المدرج ضمن المرفقات. كما يمكن تحميل </w:t>
      </w:r>
      <w:r w:rsidRPr="00AE0365">
        <w:rPr>
          <w:rFonts w:asciiTheme="majorBidi" w:hAnsiTheme="majorBidi" w:cstheme="majorBidi"/>
          <w:sz w:val="28"/>
          <w:szCs w:val="28"/>
          <w:rtl/>
          <w:lang w:bidi="ar-TN"/>
        </w:rPr>
        <w:t>النموذج</w:t>
      </w:r>
      <w:r>
        <w:rPr>
          <w:rFonts w:asciiTheme="majorBidi" w:hAnsiTheme="majorBidi" w:cstheme="majorBidi"/>
          <w:sz w:val="28"/>
          <w:szCs w:val="28"/>
          <w:rtl/>
          <w:lang w:bidi="ar-TN"/>
        </w:rPr>
        <w:t xml:space="preserve"> المقتضب عبر الموقع الإلكتروني لمركز التعاون للمتوسط على العنوان التالي:</w:t>
      </w:r>
    </w:p>
    <w:p w:rsidR="006D43B4" w:rsidRDefault="00E50876" w:rsidP="00E50876">
      <w:pPr>
        <w:pStyle w:val="ps"/>
        <w:bidi/>
        <w:spacing w:before="0"/>
        <w:ind w:left="282" w:right="-567"/>
        <w:rPr>
          <w:rFonts w:asciiTheme="majorBidi" w:hAnsiTheme="majorBidi" w:cstheme="majorBidi"/>
          <w:sz w:val="28"/>
          <w:szCs w:val="28"/>
          <w:lang w:bidi="ar-TN"/>
        </w:rPr>
      </w:pPr>
      <w:r w:rsidRPr="00E50876">
        <w:rPr>
          <w:rFonts w:asciiTheme="majorBidi" w:hAnsiTheme="majorBidi" w:cstheme="majorBidi"/>
          <w:b/>
          <w:bCs/>
          <w:color w:val="4F81BD" w:themeColor="accent1"/>
          <w:sz w:val="28"/>
          <w:szCs w:val="28"/>
        </w:rPr>
        <w:t xml:space="preserve">https://bit.ly/2KxhV0q </w:t>
      </w:r>
      <w:r w:rsidRPr="00E50876">
        <w:rPr>
          <w:rFonts w:asciiTheme="majorBidi" w:hAnsiTheme="majorBidi" w:cstheme="majorBidi"/>
          <w:b/>
          <w:bCs/>
          <w:color w:val="4F81BD" w:themeColor="accent1"/>
          <w:sz w:val="28"/>
          <w:szCs w:val="28"/>
          <w:rtl/>
        </w:rPr>
        <w:t xml:space="preserve"> </w:t>
      </w:r>
      <w:r w:rsidRPr="00E50876">
        <w:rPr>
          <w:rFonts w:asciiTheme="majorBidi" w:hAnsiTheme="majorBidi" w:cstheme="majorBidi"/>
          <w:sz w:val="28"/>
          <w:szCs w:val="28"/>
          <w:rtl/>
          <w:lang w:bidi="ar-TN"/>
        </w:rPr>
        <w:t>(بالفرنسية)</w:t>
      </w:r>
      <w:r w:rsidRPr="00E50876">
        <w:rPr>
          <w:rFonts w:asciiTheme="majorBidi" w:hAnsiTheme="majorBidi" w:cstheme="majorBidi"/>
          <w:b/>
          <w:bCs/>
          <w:color w:val="4F81BD" w:themeColor="accent1"/>
          <w:sz w:val="28"/>
          <w:szCs w:val="28"/>
          <w:rtl/>
        </w:rPr>
        <w:t xml:space="preserve"> </w:t>
      </w:r>
      <w:r w:rsidRPr="00E50876">
        <w:rPr>
          <w:rFonts w:asciiTheme="majorBidi" w:hAnsiTheme="majorBidi" w:cstheme="majorBidi"/>
          <w:sz w:val="28"/>
          <w:szCs w:val="28"/>
          <w:rtl/>
          <w:lang w:bidi="ar-TN"/>
        </w:rPr>
        <w:t>أو</w:t>
      </w:r>
      <w:r w:rsidRPr="00E50876">
        <w:rPr>
          <w:rFonts w:asciiTheme="majorBidi" w:hAnsiTheme="majorBidi" w:cstheme="majorBidi"/>
          <w:b/>
          <w:bCs/>
          <w:color w:val="4F81BD" w:themeColor="accent1"/>
          <w:sz w:val="28"/>
          <w:szCs w:val="28"/>
        </w:rPr>
        <w:t xml:space="preserve">https://bit.ly/2Na0wt8 </w:t>
      </w:r>
      <w:r w:rsidRPr="00E50876">
        <w:rPr>
          <w:rFonts w:asciiTheme="majorBidi" w:hAnsiTheme="majorBidi" w:cstheme="majorBidi"/>
          <w:b/>
          <w:bCs/>
          <w:color w:val="4F81BD" w:themeColor="accent1"/>
          <w:sz w:val="28"/>
          <w:szCs w:val="28"/>
          <w:rtl/>
        </w:rPr>
        <w:t xml:space="preserve"> </w:t>
      </w:r>
      <w:r w:rsidRPr="00E50876">
        <w:rPr>
          <w:rFonts w:asciiTheme="majorBidi" w:hAnsiTheme="majorBidi" w:cstheme="majorBidi"/>
          <w:sz w:val="28"/>
          <w:szCs w:val="28"/>
          <w:rtl/>
          <w:lang w:bidi="ar-TN"/>
        </w:rPr>
        <w:t>(بالإنقليزية)</w:t>
      </w:r>
      <w:r w:rsidR="00233713">
        <w:rPr>
          <w:rFonts w:asciiTheme="majorBidi" w:hAnsiTheme="majorBidi" w:cstheme="majorBidi" w:hint="cs"/>
          <w:sz w:val="28"/>
          <w:szCs w:val="28"/>
          <w:rtl/>
          <w:lang w:val="es-ES" w:bidi="ar-TN"/>
        </w:rPr>
        <w:t xml:space="preserve"> </w:t>
      </w:r>
      <w:bookmarkStart w:id="2" w:name="_GoBack"/>
      <w:bookmarkEnd w:id="2"/>
      <w:r w:rsidR="00AE0365" w:rsidRPr="00E50876">
        <w:rPr>
          <w:rFonts w:asciiTheme="majorBidi" w:hAnsiTheme="majorBidi" w:cstheme="majorBidi"/>
          <w:sz w:val="28"/>
          <w:szCs w:val="28"/>
          <w:rtl/>
          <w:lang w:bidi="ar-TN"/>
        </w:rPr>
        <w:t>ويمكن تعبئة النموذج  باعتماد اللغة العربية أو الفرنسية.</w:t>
      </w:r>
    </w:p>
    <w:p w:rsidR="00E50876" w:rsidRPr="00E50876" w:rsidRDefault="00E50876" w:rsidP="00E50876">
      <w:pPr>
        <w:pStyle w:val="ps"/>
        <w:bidi/>
        <w:spacing w:before="0"/>
        <w:ind w:left="282" w:right="-567"/>
        <w:rPr>
          <w:rFonts w:asciiTheme="majorBidi" w:hAnsiTheme="majorBidi" w:cstheme="majorBidi"/>
          <w:sz w:val="28"/>
          <w:szCs w:val="28"/>
          <w:rtl/>
          <w:lang w:bidi="ar-TN"/>
        </w:rPr>
      </w:pPr>
    </w:p>
    <w:p w:rsidR="002A4DA1" w:rsidRPr="006950DE" w:rsidRDefault="00AE0365" w:rsidP="00F0368A">
      <w:pPr>
        <w:pBdr>
          <w:top w:val="single" w:sz="4" w:space="1" w:color="auto"/>
          <w:left w:val="single" w:sz="4" w:space="4" w:color="auto"/>
          <w:bottom w:val="single" w:sz="4" w:space="1" w:color="auto"/>
          <w:right w:val="single" w:sz="4" w:space="4" w:color="auto"/>
        </w:pBdr>
        <w:bidi/>
        <w:ind w:right="-709"/>
        <w:jc w:val="both"/>
        <w:rPr>
          <w:rFonts w:asciiTheme="majorBidi" w:hAnsiTheme="majorBidi" w:cstheme="majorBidi"/>
          <w:b/>
          <w:bCs/>
          <w:sz w:val="28"/>
          <w:szCs w:val="28"/>
          <w:rtl/>
          <w:lang w:bidi="ar-LY"/>
        </w:rPr>
      </w:pPr>
      <w:r>
        <w:rPr>
          <w:rFonts w:asciiTheme="majorBidi" w:hAnsiTheme="majorBidi" w:cstheme="majorBidi"/>
          <w:b/>
          <w:bCs/>
          <w:sz w:val="28"/>
          <w:szCs w:val="28"/>
          <w:rtl/>
        </w:rPr>
        <w:t xml:space="preserve">يتعين على منظمات المجتمع المدني إرسال النماذج المقتضبة كاملة البيانات لمركز التعاون للمتوسط عبر البريد الإلكتروني التالي </w:t>
      </w:r>
      <w:r>
        <w:rPr>
          <w:rFonts w:asciiTheme="majorBidi" w:hAnsiTheme="majorBidi" w:cstheme="majorBidi"/>
          <w:b/>
          <w:bCs/>
          <w:sz w:val="28"/>
          <w:szCs w:val="28"/>
        </w:rPr>
        <w:t xml:space="preserve"> </w:t>
      </w:r>
      <w:r w:rsidR="00390411" w:rsidRPr="00390411">
        <w:rPr>
          <w:rFonts w:asciiTheme="majorBidi" w:hAnsiTheme="majorBidi" w:cstheme="majorBidi"/>
          <w:b/>
          <w:bCs/>
          <w:color w:val="0070C0"/>
          <w:sz w:val="28"/>
          <w:szCs w:val="28"/>
        </w:rPr>
        <w:t>ppioscan@iucn.org</w:t>
      </w:r>
      <w:r w:rsidR="00390411" w:rsidRPr="00390411">
        <w:rPr>
          <w:rFonts w:asciiTheme="majorBidi" w:hAnsiTheme="majorBidi" w:cs="Times New Roman"/>
          <w:b/>
          <w:bCs/>
          <w:sz w:val="28"/>
          <w:szCs w:val="28"/>
          <w:rtl/>
        </w:rPr>
        <w:t xml:space="preserve"> </w:t>
      </w:r>
      <w:r w:rsidRPr="00390411">
        <w:rPr>
          <w:rFonts w:asciiTheme="majorBidi" w:hAnsiTheme="majorBidi" w:cstheme="majorBidi"/>
          <w:b/>
          <w:bCs/>
          <w:color w:val="FF0000"/>
          <w:sz w:val="28"/>
          <w:szCs w:val="28"/>
          <w:rtl/>
        </w:rPr>
        <w:t xml:space="preserve">في موعد أقصاه يوم </w:t>
      </w:r>
      <w:r w:rsidR="00F0368A">
        <w:rPr>
          <w:rFonts w:asciiTheme="majorBidi" w:hAnsiTheme="majorBidi" w:cstheme="majorBidi"/>
          <w:b/>
          <w:bCs/>
          <w:color w:val="FF0000"/>
          <w:sz w:val="28"/>
          <w:szCs w:val="28"/>
        </w:rPr>
        <w:t>30</w:t>
      </w:r>
      <w:r w:rsidR="00390411" w:rsidRPr="00390411">
        <w:rPr>
          <w:rFonts w:asciiTheme="majorBidi" w:hAnsiTheme="majorBidi" w:cstheme="majorBidi" w:hint="cs"/>
          <w:b/>
          <w:bCs/>
          <w:color w:val="FF0000"/>
          <w:sz w:val="28"/>
          <w:szCs w:val="28"/>
          <w:rtl/>
        </w:rPr>
        <w:t xml:space="preserve"> أوت 2018</w:t>
      </w:r>
      <w:r w:rsidRPr="00390411">
        <w:rPr>
          <w:rFonts w:asciiTheme="majorBidi" w:hAnsiTheme="majorBidi" w:cstheme="majorBidi"/>
          <w:b/>
          <w:bCs/>
          <w:color w:val="FF0000"/>
          <w:sz w:val="28"/>
          <w:szCs w:val="28"/>
          <w:rtl/>
        </w:rPr>
        <w:t xml:space="preserve"> </w:t>
      </w:r>
      <w:r>
        <w:rPr>
          <w:rFonts w:asciiTheme="majorBidi" w:hAnsiTheme="majorBidi" w:cstheme="majorBidi"/>
          <w:b/>
          <w:bCs/>
          <w:sz w:val="28"/>
          <w:szCs w:val="28"/>
          <w:rtl/>
        </w:rPr>
        <w:t>على الساعة منتصف الليل (</w:t>
      </w:r>
      <w:r>
        <w:rPr>
          <w:rFonts w:asciiTheme="majorBidi" w:hAnsiTheme="majorBidi" w:cstheme="majorBidi"/>
          <w:b/>
          <w:bCs/>
          <w:sz w:val="28"/>
          <w:szCs w:val="28"/>
          <w:rtl/>
          <w:lang w:val="es-ES" w:bidi="ar-TN"/>
        </w:rPr>
        <w:t xml:space="preserve">توقيت </w:t>
      </w:r>
      <w:r>
        <w:rPr>
          <w:rFonts w:asciiTheme="majorBidi" w:hAnsiTheme="majorBidi" w:cstheme="majorBidi"/>
          <w:b/>
          <w:bCs/>
          <w:sz w:val="28"/>
          <w:szCs w:val="28"/>
          <w:lang w:val="es-ES" w:bidi="ar-TN"/>
        </w:rPr>
        <w:t>GMT</w:t>
      </w:r>
      <w:r>
        <w:rPr>
          <w:rFonts w:asciiTheme="majorBidi" w:hAnsiTheme="majorBidi" w:cstheme="majorBidi"/>
          <w:b/>
          <w:bCs/>
          <w:sz w:val="28"/>
          <w:szCs w:val="28"/>
          <w:rtl/>
        </w:rPr>
        <w:t>)</w:t>
      </w:r>
      <w:r>
        <w:rPr>
          <w:rFonts w:asciiTheme="majorBidi" w:hAnsiTheme="majorBidi" w:cstheme="majorBidi"/>
          <w:b/>
          <w:bCs/>
          <w:sz w:val="28"/>
          <w:szCs w:val="28"/>
        </w:rPr>
        <w:t>.</w:t>
      </w:r>
    </w:p>
    <w:p w:rsidR="006D43B4" w:rsidRPr="006950DE" w:rsidRDefault="00AE0365" w:rsidP="0011666B">
      <w:pPr>
        <w:pStyle w:val="ea"/>
        <w:tabs>
          <w:tab w:val="clear" w:pos="340"/>
        </w:tabs>
        <w:bidi/>
        <w:ind w:left="0" w:firstLine="0"/>
        <w:rPr>
          <w:b/>
          <w:sz w:val="28"/>
          <w:szCs w:val="28"/>
          <w:u w:val="single"/>
          <w:rtl/>
          <w:lang w:val="fr-LU"/>
        </w:rPr>
      </w:pPr>
      <w:r>
        <w:rPr>
          <w:b/>
          <w:sz w:val="28"/>
          <w:szCs w:val="28"/>
          <w:u w:val="single"/>
          <w:rtl/>
          <w:lang w:val="fr-LU"/>
        </w:rPr>
        <w:t>تنبيه</w:t>
      </w:r>
    </w:p>
    <w:p w:rsidR="006D43B4" w:rsidRPr="006950DE" w:rsidRDefault="00AE0365" w:rsidP="000D17A8">
      <w:pPr>
        <w:pStyle w:val="ea"/>
        <w:tabs>
          <w:tab w:val="clear" w:pos="340"/>
        </w:tabs>
        <w:bidi/>
        <w:ind w:left="0" w:right="-567" w:firstLine="0"/>
        <w:rPr>
          <w:rFonts w:asciiTheme="majorBidi" w:hAnsiTheme="majorBidi" w:cstheme="majorBidi"/>
          <w:b/>
          <w:sz w:val="28"/>
          <w:szCs w:val="28"/>
          <w:rtl/>
          <w:lang w:val="fr-LU"/>
        </w:rPr>
      </w:pPr>
      <w:r>
        <w:rPr>
          <w:rFonts w:asciiTheme="majorBidi" w:hAnsiTheme="majorBidi" w:cstheme="majorBidi"/>
          <w:b/>
          <w:sz w:val="28"/>
          <w:szCs w:val="28"/>
          <w:rtl/>
          <w:lang w:val="fr-LU"/>
        </w:rPr>
        <w:t xml:space="preserve">لا يتم </w:t>
      </w:r>
      <w:r w:rsidRPr="00AE0365">
        <w:rPr>
          <w:rFonts w:asciiTheme="majorBidi" w:hAnsiTheme="majorBidi" w:cstheme="majorBidi"/>
          <w:b/>
          <w:sz w:val="28"/>
          <w:szCs w:val="28"/>
          <w:rtl/>
          <w:lang w:val="fr-LU"/>
        </w:rPr>
        <w:t xml:space="preserve">النظر في </w:t>
      </w:r>
      <w:r>
        <w:rPr>
          <w:rFonts w:asciiTheme="majorBidi" w:hAnsiTheme="majorBidi" w:cstheme="majorBidi"/>
          <w:b/>
          <w:sz w:val="28"/>
          <w:szCs w:val="28"/>
          <w:rtl/>
          <w:lang w:val="fr-LU"/>
        </w:rPr>
        <w:t>النماذج المقتضبة غير المطابقة للنموذج المعد للبرنامج. كما لا يتم تقييم المشاريع التي لا تتطابق مع مقتضيات التمويل في ما يتعلق بالاعتمادات المقترحة.</w:t>
      </w:r>
    </w:p>
    <w:p w:rsidR="006D43B4" w:rsidRPr="006950DE" w:rsidRDefault="00AE0365" w:rsidP="000D17A8">
      <w:pPr>
        <w:pStyle w:val="ea"/>
        <w:tabs>
          <w:tab w:val="clear" w:pos="340"/>
        </w:tabs>
        <w:bidi/>
        <w:ind w:left="0" w:right="-567" w:firstLine="0"/>
        <w:rPr>
          <w:rFonts w:asciiTheme="majorBidi" w:hAnsiTheme="majorBidi" w:cstheme="majorBidi"/>
          <w:b/>
          <w:sz w:val="28"/>
          <w:szCs w:val="28"/>
          <w:rtl/>
          <w:lang w:val="fr-LU"/>
        </w:rPr>
      </w:pPr>
      <w:r>
        <w:rPr>
          <w:rFonts w:asciiTheme="majorBidi" w:hAnsiTheme="majorBidi" w:cstheme="majorBidi"/>
          <w:b/>
          <w:sz w:val="28"/>
          <w:szCs w:val="28"/>
          <w:rtl/>
          <w:lang w:val="fr-LU"/>
        </w:rPr>
        <w:t xml:space="preserve">ويتعين عند إرسال ملفات المشاريع عبر البريد الإلكتروني </w:t>
      </w:r>
      <w:r w:rsidRPr="00AE0365">
        <w:rPr>
          <w:rFonts w:asciiTheme="majorBidi" w:hAnsiTheme="majorBidi" w:cstheme="majorBidi"/>
          <w:b/>
          <w:sz w:val="28"/>
          <w:szCs w:val="28"/>
          <w:rtl/>
          <w:lang w:val="fr-LU"/>
        </w:rPr>
        <w:t>الالتزام ب</w:t>
      </w:r>
      <w:r>
        <w:rPr>
          <w:rFonts w:asciiTheme="majorBidi" w:hAnsiTheme="majorBidi" w:cstheme="majorBidi"/>
          <w:b/>
          <w:sz w:val="28"/>
          <w:szCs w:val="28"/>
          <w:rtl/>
          <w:lang w:val="fr-LU"/>
        </w:rPr>
        <w:t>ما يلي:</w:t>
      </w:r>
    </w:p>
    <w:p w:rsidR="006D43B4" w:rsidRPr="006950DE" w:rsidRDefault="00AE0365" w:rsidP="000D17A8">
      <w:pPr>
        <w:pStyle w:val="ea"/>
        <w:numPr>
          <w:ilvl w:val="0"/>
          <w:numId w:val="29"/>
        </w:numPr>
        <w:bidi/>
        <w:ind w:right="-567"/>
        <w:rPr>
          <w:rFonts w:asciiTheme="majorBidi" w:hAnsiTheme="majorBidi" w:cstheme="majorBidi"/>
          <w:sz w:val="28"/>
          <w:szCs w:val="28"/>
          <w:rtl/>
          <w:lang w:val="fr-LU"/>
        </w:rPr>
      </w:pPr>
      <w:r w:rsidRPr="00AE0365">
        <w:rPr>
          <w:rFonts w:asciiTheme="majorBidi" w:hAnsiTheme="majorBidi" w:cstheme="majorBidi"/>
          <w:b/>
          <w:sz w:val="28"/>
          <w:szCs w:val="28"/>
          <w:rtl/>
          <w:lang w:val="fr-LU"/>
        </w:rPr>
        <w:t>إدراج البيانات التالية ضمن موضوع المراسلة</w:t>
      </w:r>
      <w:r>
        <w:rPr>
          <w:rFonts w:asciiTheme="majorBidi" w:hAnsiTheme="majorBidi" w:cstheme="majorBidi"/>
          <w:b/>
          <w:sz w:val="28"/>
          <w:szCs w:val="28"/>
          <w:rtl/>
          <w:lang w:val="fr-LU"/>
        </w:rPr>
        <w:t xml:space="preserve"> :  </w:t>
      </w:r>
      <w:r>
        <w:rPr>
          <w:rFonts w:asciiTheme="majorBidi" w:hAnsiTheme="majorBidi" w:cstheme="majorBidi"/>
          <w:sz w:val="28"/>
          <w:szCs w:val="28"/>
          <w:lang w:val="fr-LU"/>
        </w:rPr>
        <w:t>"PPI-OSCAN</w:t>
      </w:r>
      <w:r w:rsidR="00C163E7">
        <w:rPr>
          <w:rFonts w:asciiTheme="majorBidi" w:hAnsiTheme="majorBidi" w:cstheme="majorBidi"/>
          <w:sz w:val="28"/>
          <w:szCs w:val="28"/>
          <w:lang w:val="fr-LU"/>
        </w:rPr>
        <w:t>2</w:t>
      </w:r>
      <w:r>
        <w:rPr>
          <w:rFonts w:asciiTheme="majorBidi" w:hAnsiTheme="majorBidi" w:cstheme="majorBidi"/>
          <w:sz w:val="28"/>
          <w:szCs w:val="28"/>
          <w:lang w:val="fr-LU"/>
        </w:rPr>
        <w:t>"</w:t>
      </w:r>
      <w:r w:rsidRPr="00AE0365">
        <w:rPr>
          <w:rFonts w:asciiTheme="majorBidi" w:hAnsiTheme="majorBidi" w:cstheme="majorBidi"/>
          <w:sz w:val="28"/>
          <w:szCs w:val="28"/>
          <w:rtl/>
          <w:lang w:val="fr-LU"/>
        </w:rPr>
        <w:t xml:space="preserve">اسم المشروع </w:t>
      </w:r>
      <w:r>
        <w:rPr>
          <w:rFonts w:asciiTheme="majorBidi" w:hAnsiTheme="majorBidi" w:cstheme="majorBidi"/>
          <w:sz w:val="28"/>
          <w:szCs w:val="28"/>
          <w:rtl/>
          <w:lang w:val="fr-LU"/>
        </w:rPr>
        <w:t xml:space="preserve"> + إسم البلد + الإسم </w:t>
      </w:r>
      <w:r w:rsidRPr="00AE0365">
        <w:rPr>
          <w:rFonts w:asciiTheme="majorBidi" w:hAnsiTheme="majorBidi" w:cstheme="majorBidi"/>
          <w:sz w:val="28"/>
          <w:szCs w:val="28"/>
          <w:rtl/>
          <w:lang w:val="fr-LU"/>
        </w:rPr>
        <w:t xml:space="preserve">المعتمد </w:t>
      </w:r>
      <w:r>
        <w:rPr>
          <w:rFonts w:asciiTheme="majorBidi" w:hAnsiTheme="majorBidi" w:cstheme="majorBidi"/>
          <w:sz w:val="28"/>
          <w:szCs w:val="28"/>
          <w:rtl/>
          <w:lang w:val="fr-LU"/>
        </w:rPr>
        <w:t>للجمعية</w:t>
      </w:r>
    </w:p>
    <w:p w:rsidR="006D43B4" w:rsidRPr="006950DE" w:rsidRDefault="00AE0365" w:rsidP="002A4DA1">
      <w:pPr>
        <w:pStyle w:val="ea"/>
        <w:numPr>
          <w:ilvl w:val="0"/>
          <w:numId w:val="29"/>
        </w:numPr>
        <w:bidi/>
        <w:ind w:right="-567"/>
        <w:rPr>
          <w:rFonts w:asciiTheme="majorBidi" w:hAnsiTheme="majorBidi" w:cstheme="majorBidi"/>
          <w:sz w:val="28"/>
          <w:szCs w:val="28"/>
          <w:rtl/>
          <w:lang w:val="fr-LU"/>
        </w:rPr>
      </w:pPr>
      <w:r>
        <w:rPr>
          <w:rFonts w:asciiTheme="majorBidi" w:hAnsiTheme="majorBidi" w:cstheme="majorBidi"/>
          <w:sz w:val="28"/>
          <w:szCs w:val="28"/>
          <w:rtl/>
          <w:lang w:val="fr-LU"/>
        </w:rPr>
        <w:t>طلب تأكيد الوصول عند الإرسال</w:t>
      </w:r>
    </w:p>
    <w:p w:rsidR="008C6026" w:rsidRPr="006950DE" w:rsidRDefault="00AE0365" w:rsidP="00C163E7">
      <w:pPr>
        <w:pStyle w:val="ea"/>
        <w:numPr>
          <w:ilvl w:val="0"/>
          <w:numId w:val="29"/>
        </w:numPr>
        <w:bidi/>
        <w:ind w:right="-567"/>
        <w:rPr>
          <w:rFonts w:asciiTheme="majorBidi" w:hAnsiTheme="majorBidi" w:cstheme="majorBidi"/>
          <w:b/>
          <w:sz w:val="28"/>
          <w:szCs w:val="28"/>
          <w:lang w:bidi="ar-TN"/>
        </w:rPr>
      </w:pPr>
      <w:r>
        <w:rPr>
          <w:rFonts w:asciiTheme="majorBidi" w:hAnsiTheme="majorBidi" w:cstheme="majorBidi"/>
          <w:sz w:val="28"/>
          <w:szCs w:val="28"/>
          <w:rtl/>
          <w:lang w:val="fr-LU"/>
        </w:rPr>
        <w:t xml:space="preserve">يستحسن إرسال الملفات ذات </w:t>
      </w:r>
      <w:r w:rsidR="00C163E7">
        <w:rPr>
          <w:rFonts w:asciiTheme="majorBidi" w:hAnsiTheme="majorBidi" w:cstheme="majorBidi" w:hint="cs"/>
          <w:sz w:val="28"/>
          <w:szCs w:val="28"/>
          <w:rtl/>
          <w:lang w:val="es-ES" w:bidi="ar-TN"/>
        </w:rPr>
        <w:t>حجم</w:t>
      </w:r>
      <w:r w:rsidR="00C163E7">
        <w:rPr>
          <w:rFonts w:asciiTheme="majorBidi" w:hAnsiTheme="majorBidi" w:cstheme="majorBidi"/>
          <w:sz w:val="28"/>
          <w:szCs w:val="28"/>
          <w:rtl/>
          <w:lang w:val="fr-LU"/>
        </w:rPr>
        <w:t xml:space="preserve"> </w:t>
      </w:r>
      <w:r>
        <w:rPr>
          <w:rFonts w:asciiTheme="majorBidi" w:hAnsiTheme="majorBidi" w:cstheme="majorBidi"/>
          <w:sz w:val="28"/>
          <w:szCs w:val="28"/>
          <w:rtl/>
          <w:lang w:val="fr-LU"/>
        </w:rPr>
        <w:t xml:space="preserve">أقل من 1 </w:t>
      </w:r>
      <w:r>
        <w:rPr>
          <w:rFonts w:asciiTheme="majorBidi" w:hAnsiTheme="majorBidi" w:cstheme="majorBidi"/>
          <w:sz w:val="28"/>
          <w:szCs w:val="28"/>
          <w:rtl/>
        </w:rPr>
        <w:t>ميغا</w:t>
      </w:r>
      <w:r>
        <w:rPr>
          <w:rFonts w:asciiTheme="majorBidi" w:hAnsiTheme="majorBidi" w:cstheme="majorBidi"/>
          <w:sz w:val="28"/>
          <w:szCs w:val="28"/>
          <w:rtl/>
          <w:lang w:bidi="ar-TN"/>
        </w:rPr>
        <w:t xml:space="preserve"> في شكل وثيقة </w:t>
      </w:r>
      <w:r>
        <w:rPr>
          <w:rFonts w:asciiTheme="majorBidi" w:hAnsiTheme="majorBidi" w:cstheme="majorBidi"/>
          <w:sz w:val="28"/>
          <w:szCs w:val="28"/>
          <w:lang w:bidi="ar-TN"/>
        </w:rPr>
        <w:t>PDF</w:t>
      </w:r>
    </w:p>
    <w:p w:rsidR="006D43B4" w:rsidRPr="00DF136F" w:rsidRDefault="006D43B4" w:rsidP="002A4DA1">
      <w:pPr>
        <w:pStyle w:val="ea"/>
        <w:tabs>
          <w:tab w:val="clear" w:pos="340"/>
        </w:tabs>
        <w:ind w:left="0" w:right="-567" w:firstLine="0"/>
        <w:rPr>
          <w:rFonts w:asciiTheme="majorBidi" w:hAnsiTheme="majorBidi" w:cstheme="majorBidi"/>
          <w:b/>
          <w:sz w:val="28"/>
          <w:szCs w:val="28"/>
          <w:rtl/>
          <w:lang w:val="en-US" w:bidi="ar-TN"/>
        </w:rPr>
      </w:pPr>
    </w:p>
    <w:p w:rsidR="008C6026" w:rsidRPr="006950DE" w:rsidRDefault="00AE0365" w:rsidP="00C163E7">
      <w:pPr>
        <w:pStyle w:val="ps"/>
        <w:bidi/>
        <w:spacing w:before="120"/>
        <w:ind w:right="-567"/>
        <w:rPr>
          <w:b/>
          <w:bCs/>
          <w:sz w:val="28"/>
          <w:szCs w:val="28"/>
          <w:rtl/>
          <w:lang w:bidi="ar-TN"/>
        </w:rPr>
      </w:pPr>
      <w:r>
        <w:rPr>
          <w:b/>
          <w:bCs/>
          <w:sz w:val="28"/>
          <w:szCs w:val="28"/>
          <w:rtl/>
          <w:lang w:bidi="ar-TN"/>
        </w:rPr>
        <w:t>إرسال الملفات التفصيلية للمشاريع</w:t>
      </w:r>
      <w:r w:rsidR="00C163E7">
        <w:rPr>
          <w:rFonts w:hint="cs"/>
          <w:b/>
          <w:bCs/>
          <w:sz w:val="28"/>
          <w:szCs w:val="28"/>
          <w:rtl/>
          <w:lang w:bidi="ar-TN"/>
        </w:rPr>
        <w:t xml:space="preserve"> (المرحلة الثانية)</w:t>
      </w:r>
    </w:p>
    <w:p w:rsidR="008C6026" w:rsidRPr="006950DE" w:rsidRDefault="00AE0365" w:rsidP="005D280B">
      <w:pPr>
        <w:pStyle w:val="ea"/>
        <w:tabs>
          <w:tab w:val="clear" w:pos="340"/>
        </w:tabs>
        <w:bidi/>
        <w:ind w:left="0" w:right="-567" w:firstLine="0"/>
        <w:rPr>
          <w:rFonts w:asciiTheme="majorBidi" w:hAnsiTheme="majorBidi" w:cstheme="majorBidi"/>
          <w:b/>
          <w:sz w:val="28"/>
          <w:szCs w:val="28"/>
          <w:rtl/>
          <w:lang w:val="fr-LU"/>
        </w:rPr>
      </w:pPr>
      <w:r>
        <w:rPr>
          <w:rFonts w:asciiTheme="majorBidi" w:hAnsiTheme="majorBidi" w:cstheme="majorBidi"/>
          <w:b/>
          <w:sz w:val="28"/>
          <w:szCs w:val="28"/>
          <w:rtl/>
          <w:lang w:val="fr-LU"/>
        </w:rPr>
        <w:t xml:space="preserve">تتولى المنظمات التي تم اختيار مشاريعها في المرحلة الأولى إرسال ملفاتها التفصيلية عبر البريد الإلكتروني وباعتماد </w:t>
      </w:r>
      <w:r w:rsidRPr="00AE0365">
        <w:rPr>
          <w:rFonts w:asciiTheme="majorBidi" w:hAnsiTheme="majorBidi" w:cstheme="majorBidi"/>
          <w:b/>
          <w:sz w:val="28"/>
          <w:szCs w:val="28"/>
          <w:rtl/>
          <w:lang w:val="fr-LU"/>
        </w:rPr>
        <w:t xml:space="preserve">النموذج </w:t>
      </w:r>
      <w:r w:rsidR="00DF136F" w:rsidRPr="005D280B">
        <w:rPr>
          <w:rFonts w:asciiTheme="majorBidi" w:hAnsiTheme="majorBidi" w:cstheme="majorBidi" w:hint="cs"/>
          <w:b/>
          <w:sz w:val="28"/>
          <w:szCs w:val="28"/>
          <w:rtl/>
          <w:lang w:val="fr-LU"/>
        </w:rPr>
        <w:t>الذي</w:t>
      </w:r>
      <w:r w:rsidR="00DF136F">
        <w:rPr>
          <w:rFonts w:asciiTheme="majorBidi" w:hAnsiTheme="majorBidi" w:cstheme="majorBidi" w:hint="cs"/>
          <w:b/>
          <w:sz w:val="28"/>
          <w:szCs w:val="28"/>
          <w:rtl/>
          <w:lang w:val="fr-LU"/>
        </w:rPr>
        <w:t xml:space="preserve"> </w:t>
      </w:r>
      <w:r>
        <w:rPr>
          <w:rFonts w:asciiTheme="majorBidi" w:hAnsiTheme="majorBidi" w:cstheme="majorBidi"/>
          <w:b/>
          <w:sz w:val="28"/>
          <w:szCs w:val="28"/>
          <w:rtl/>
          <w:lang w:val="fr-LU"/>
        </w:rPr>
        <w:t>يتم إرساله إليها.</w:t>
      </w:r>
    </w:p>
    <w:p w:rsidR="008C6026" w:rsidRDefault="00AE0365" w:rsidP="00552F3D">
      <w:pPr>
        <w:pStyle w:val="ea"/>
        <w:tabs>
          <w:tab w:val="clear" w:pos="340"/>
        </w:tabs>
        <w:bidi/>
        <w:ind w:left="0" w:right="-567" w:firstLine="0"/>
        <w:rPr>
          <w:rFonts w:asciiTheme="majorBidi" w:hAnsiTheme="majorBidi" w:cstheme="majorBidi"/>
          <w:bCs/>
          <w:sz w:val="28"/>
          <w:szCs w:val="28"/>
          <w:rtl/>
          <w:lang w:val="fr-LU"/>
        </w:rPr>
      </w:pPr>
      <w:r w:rsidRPr="00154E32">
        <w:rPr>
          <w:rFonts w:asciiTheme="majorBidi" w:hAnsiTheme="majorBidi" w:cstheme="majorBidi"/>
          <w:bCs/>
          <w:sz w:val="28"/>
          <w:szCs w:val="28"/>
          <w:rtl/>
          <w:lang w:val="fr-LU"/>
        </w:rPr>
        <w:t>لا يتم اعتماد الملفات غير كاملة البيانات وغير المطابقة للنموذج المعتمد للبرنامج. كما يستوجب إرفاق الملف بالوثائق الإدارية المطلوبة،  إذ لا يمكن تمويل المشروع في حالة عدم إرفاقها بالملف.</w:t>
      </w:r>
    </w:p>
    <w:p w:rsidR="008C6026" w:rsidRPr="006950DE" w:rsidRDefault="008C6026" w:rsidP="008C6026">
      <w:pPr>
        <w:pStyle w:val="ea"/>
        <w:tabs>
          <w:tab w:val="clear" w:pos="340"/>
        </w:tabs>
        <w:bidi/>
        <w:ind w:left="0" w:firstLine="0"/>
        <w:rPr>
          <w:b/>
          <w:u w:val="single"/>
          <w:rtl/>
          <w:lang w:val="fr-LU" w:bidi="ar-TN"/>
        </w:rPr>
      </w:pPr>
    </w:p>
    <w:p w:rsidR="008C6026" w:rsidRPr="006950DE" w:rsidRDefault="00AE0365" w:rsidP="00707E2B">
      <w:pPr>
        <w:pStyle w:val="Heading1"/>
        <w:pBdr>
          <w:bottom w:val="none" w:sz="0" w:space="0" w:color="auto"/>
        </w:pBdr>
        <w:tabs>
          <w:tab w:val="left" w:pos="282"/>
          <w:tab w:val="left" w:pos="424"/>
        </w:tabs>
        <w:bidi/>
        <w:rPr>
          <w:rtl/>
          <w:lang w:val="fr-LU"/>
        </w:rPr>
      </w:pPr>
      <w:r>
        <w:rPr>
          <w:rtl/>
          <w:lang w:val="fr-LU"/>
        </w:rPr>
        <w:t>معلومات إضافية</w:t>
      </w:r>
    </w:p>
    <w:p w:rsidR="008C6026" w:rsidRPr="006950DE" w:rsidRDefault="00AE0365" w:rsidP="00390411">
      <w:pPr>
        <w:pStyle w:val="ea"/>
        <w:tabs>
          <w:tab w:val="clear" w:pos="340"/>
        </w:tabs>
        <w:bidi/>
        <w:ind w:left="0" w:right="-567" w:firstLine="0"/>
        <w:rPr>
          <w:rFonts w:asciiTheme="majorBidi" w:hAnsiTheme="majorBidi" w:cstheme="majorBidi"/>
          <w:b/>
          <w:sz w:val="28"/>
          <w:szCs w:val="28"/>
          <w:rtl/>
          <w:lang w:val="fr-LU"/>
        </w:rPr>
      </w:pPr>
      <w:r>
        <w:rPr>
          <w:rFonts w:asciiTheme="majorBidi" w:hAnsiTheme="majorBidi" w:cstheme="majorBidi"/>
          <w:b/>
          <w:sz w:val="28"/>
          <w:szCs w:val="28"/>
          <w:rtl/>
          <w:lang w:val="fr-LU"/>
        </w:rPr>
        <w:t xml:space="preserve">يمكن للمنظمات الراغبة في تقديم  مشروع الاتصال </w:t>
      </w:r>
      <w:r>
        <w:rPr>
          <w:rFonts w:asciiTheme="majorBidi" w:hAnsiTheme="majorBidi" w:cstheme="majorBidi"/>
          <w:b/>
          <w:sz w:val="28"/>
          <w:szCs w:val="28"/>
          <w:lang w:val="fr-LU"/>
        </w:rPr>
        <w:t xml:space="preserve"> </w:t>
      </w:r>
      <w:r>
        <w:rPr>
          <w:rFonts w:asciiTheme="majorBidi" w:hAnsiTheme="majorBidi" w:cstheme="majorBidi"/>
          <w:b/>
          <w:sz w:val="28"/>
          <w:szCs w:val="28"/>
          <w:rtl/>
          <w:lang w:val="fr-LU" w:bidi="ar-TN"/>
        </w:rPr>
        <w:t xml:space="preserve">بالمنسق </w:t>
      </w:r>
      <w:r w:rsidRPr="00AE0365">
        <w:rPr>
          <w:rFonts w:asciiTheme="majorBidi" w:hAnsiTheme="majorBidi" w:cstheme="majorBidi"/>
          <w:b/>
          <w:sz w:val="28"/>
          <w:szCs w:val="28"/>
          <w:rtl/>
          <w:lang w:val="fr-LU"/>
        </w:rPr>
        <w:t xml:space="preserve">الوطني </w:t>
      </w:r>
      <w:r>
        <w:rPr>
          <w:rFonts w:asciiTheme="majorBidi" w:hAnsiTheme="majorBidi" w:cstheme="majorBidi"/>
          <w:b/>
          <w:sz w:val="28"/>
          <w:szCs w:val="28"/>
          <w:rtl/>
          <w:lang w:val="fr-LU"/>
        </w:rPr>
        <w:t xml:space="preserve">للبرنامج بالبلد المعني (انظر العنوان أسفله) </w:t>
      </w:r>
      <w:r w:rsidRPr="00AE0365">
        <w:rPr>
          <w:rFonts w:asciiTheme="majorBidi" w:hAnsiTheme="majorBidi" w:cstheme="majorBidi"/>
          <w:b/>
          <w:sz w:val="28"/>
          <w:szCs w:val="28"/>
          <w:rtl/>
          <w:lang w:val="fr-LU"/>
        </w:rPr>
        <w:t>لغرض</w:t>
      </w:r>
      <w:r>
        <w:rPr>
          <w:rFonts w:asciiTheme="majorBidi" w:hAnsiTheme="majorBidi" w:cstheme="majorBidi"/>
          <w:b/>
          <w:sz w:val="28"/>
          <w:szCs w:val="28"/>
          <w:rtl/>
          <w:lang w:val="fr-LU"/>
        </w:rPr>
        <w:t xml:space="preserve"> الحصول على البيانات أو التوضيحات بخصوص طرق </w:t>
      </w:r>
      <w:r w:rsidR="00390411">
        <w:rPr>
          <w:rFonts w:asciiTheme="majorBidi" w:hAnsiTheme="majorBidi" w:cstheme="majorBidi" w:hint="cs"/>
          <w:b/>
          <w:sz w:val="28"/>
          <w:szCs w:val="28"/>
          <w:rtl/>
          <w:lang w:val="fr-LU"/>
        </w:rPr>
        <w:t>المشاركة في إعلان طلب المشاريع</w:t>
      </w:r>
      <w:r>
        <w:rPr>
          <w:rFonts w:asciiTheme="majorBidi" w:hAnsiTheme="majorBidi" w:cstheme="majorBidi"/>
          <w:b/>
          <w:sz w:val="28"/>
          <w:szCs w:val="28"/>
          <w:rtl/>
          <w:lang w:val="fr-LU"/>
        </w:rPr>
        <w:t>.</w:t>
      </w:r>
    </w:p>
    <w:tbl>
      <w:tblPr>
        <w:tblStyle w:val="TableGrid"/>
        <w:bidiVisual/>
        <w:tblW w:w="0" w:type="auto"/>
        <w:tblInd w:w="-317" w:type="dxa"/>
        <w:tblLayout w:type="fixed"/>
        <w:tblLook w:val="04A0" w:firstRow="1" w:lastRow="0" w:firstColumn="1" w:lastColumn="0" w:noHBand="0" w:noVBand="1"/>
      </w:tblPr>
      <w:tblGrid>
        <w:gridCol w:w="2410"/>
        <w:gridCol w:w="2693"/>
        <w:gridCol w:w="2693"/>
        <w:gridCol w:w="2575"/>
      </w:tblGrid>
      <w:tr w:rsidR="00A0681B" w:rsidRPr="00A0681B" w:rsidTr="00390411">
        <w:tc>
          <w:tcPr>
            <w:tcW w:w="2410" w:type="dxa"/>
            <w:shd w:val="clear" w:color="auto" w:fill="D9D9D9" w:themeFill="background1" w:themeFillShade="D9"/>
          </w:tcPr>
          <w:p w:rsidR="008C6026" w:rsidRPr="00A0681B" w:rsidRDefault="00AE0365" w:rsidP="00A81DB8">
            <w:pPr>
              <w:pStyle w:val="ea"/>
              <w:tabs>
                <w:tab w:val="clear" w:pos="340"/>
              </w:tabs>
              <w:bidi/>
              <w:ind w:left="0" w:firstLine="0"/>
              <w:rPr>
                <w:rFonts w:asciiTheme="majorBidi" w:hAnsiTheme="majorBidi" w:cstheme="majorBidi"/>
                <w:b/>
                <w:bCs/>
                <w:sz w:val="28"/>
                <w:szCs w:val="28"/>
                <w:rtl/>
                <w:lang w:val="fr-LU"/>
              </w:rPr>
            </w:pPr>
            <w:r w:rsidRPr="00AE0365">
              <w:rPr>
                <w:bCs/>
                <w:sz w:val="28"/>
                <w:szCs w:val="28"/>
                <w:rtl/>
                <w:lang w:val="fr-LU" w:bidi="ar-TN"/>
              </w:rPr>
              <w:t xml:space="preserve"> </w:t>
            </w:r>
            <w:r w:rsidRPr="00A0681B">
              <w:rPr>
                <w:rFonts w:asciiTheme="majorBidi" w:hAnsiTheme="majorBidi" w:cstheme="majorBidi"/>
                <w:b/>
                <w:bCs/>
                <w:sz w:val="28"/>
                <w:szCs w:val="28"/>
                <w:rtl/>
                <w:lang w:val="fr-LU"/>
              </w:rPr>
              <w:t>الجزائر</w:t>
            </w:r>
          </w:p>
        </w:tc>
        <w:tc>
          <w:tcPr>
            <w:tcW w:w="2693" w:type="dxa"/>
            <w:shd w:val="clear" w:color="auto" w:fill="D9D9D9" w:themeFill="background1" w:themeFillShade="D9"/>
          </w:tcPr>
          <w:p w:rsidR="008C6026" w:rsidRPr="00A0681B" w:rsidRDefault="00AE0365" w:rsidP="00A81DB8">
            <w:pPr>
              <w:pStyle w:val="ea"/>
              <w:tabs>
                <w:tab w:val="clear" w:pos="340"/>
              </w:tabs>
              <w:bidi/>
              <w:ind w:left="0" w:firstLine="0"/>
              <w:rPr>
                <w:rFonts w:asciiTheme="majorBidi" w:hAnsiTheme="majorBidi" w:cstheme="majorBidi"/>
                <w:b/>
                <w:bCs/>
                <w:sz w:val="28"/>
                <w:szCs w:val="28"/>
                <w:rtl/>
                <w:lang w:val="fr-LU"/>
              </w:rPr>
            </w:pPr>
            <w:r w:rsidRPr="00A0681B">
              <w:rPr>
                <w:rFonts w:asciiTheme="majorBidi" w:hAnsiTheme="majorBidi" w:cstheme="majorBidi"/>
                <w:b/>
                <w:bCs/>
                <w:sz w:val="28"/>
                <w:szCs w:val="28"/>
                <w:rtl/>
                <w:lang w:val="fr-LU"/>
              </w:rPr>
              <w:t>ليبيا</w:t>
            </w:r>
          </w:p>
        </w:tc>
        <w:tc>
          <w:tcPr>
            <w:tcW w:w="2693" w:type="dxa"/>
            <w:shd w:val="clear" w:color="auto" w:fill="D9D9D9" w:themeFill="background1" w:themeFillShade="D9"/>
          </w:tcPr>
          <w:p w:rsidR="008C6026" w:rsidRPr="00A0681B" w:rsidRDefault="00AE0365" w:rsidP="00A81DB8">
            <w:pPr>
              <w:pStyle w:val="ea"/>
              <w:tabs>
                <w:tab w:val="clear" w:pos="340"/>
              </w:tabs>
              <w:bidi/>
              <w:ind w:left="0" w:firstLine="0"/>
              <w:rPr>
                <w:rFonts w:asciiTheme="majorBidi" w:hAnsiTheme="majorBidi" w:cstheme="majorBidi"/>
                <w:b/>
                <w:bCs/>
                <w:sz w:val="28"/>
                <w:szCs w:val="28"/>
                <w:rtl/>
                <w:lang w:val="fr-LU"/>
              </w:rPr>
            </w:pPr>
            <w:r w:rsidRPr="00A0681B">
              <w:rPr>
                <w:rFonts w:asciiTheme="majorBidi" w:hAnsiTheme="majorBidi" w:cstheme="majorBidi"/>
                <w:b/>
                <w:bCs/>
                <w:sz w:val="28"/>
                <w:szCs w:val="28"/>
                <w:rtl/>
                <w:lang w:val="fr-LU"/>
              </w:rPr>
              <w:t>المغرب</w:t>
            </w:r>
          </w:p>
        </w:tc>
        <w:tc>
          <w:tcPr>
            <w:tcW w:w="2575" w:type="dxa"/>
            <w:shd w:val="clear" w:color="auto" w:fill="D9D9D9" w:themeFill="background1" w:themeFillShade="D9"/>
          </w:tcPr>
          <w:p w:rsidR="008C6026" w:rsidRPr="00A0681B" w:rsidRDefault="00AE0365" w:rsidP="00A81DB8">
            <w:pPr>
              <w:pStyle w:val="ea"/>
              <w:tabs>
                <w:tab w:val="clear" w:pos="340"/>
              </w:tabs>
              <w:bidi/>
              <w:ind w:left="0" w:firstLine="0"/>
              <w:rPr>
                <w:rFonts w:asciiTheme="majorBidi" w:hAnsiTheme="majorBidi" w:cstheme="majorBidi"/>
                <w:b/>
                <w:bCs/>
                <w:sz w:val="28"/>
                <w:szCs w:val="28"/>
                <w:rtl/>
                <w:lang w:val="fr-LU"/>
              </w:rPr>
            </w:pPr>
            <w:r w:rsidRPr="00A0681B">
              <w:rPr>
                <w:rFonts w:asciiTheme="majorBidi" w:hAnsiTheme="majorBidi" w:cstheme="majorBidi"/>
                <w:b/>
                <w:bCs/>
                <w:sz w:val="28"/>
                <w:szCs w:val="28"/>
                <w:rtl/>
                <w:lang w:val="fr-LU"/>
              </w:rPr>
              <w:t>تونس</w:t>
            </w:r>
          </w:p>
        </w:tc>
      </w:tr>
      <w:tr w:rsidR="00A0681B" w:rsidRPr="00A0681B" w:rsidTr="00390411">
        <w:trPr>
          <w:trHeight w:val="1603"/>
        </w:trPr>
        <w:tc>
          <w:tcPr>
            <w:tcW w:w="2410" w:type="dxa"/>
          </w:tcPr>
          <w:p w:rsidR="00951BE8" w:rsidRPr="00154E32" w:rsidRDefault="00AE0365" w:rsidP="00AA541B">
            <w:pPr>
              <w:pStyle w:val="ea"/>
              <w:tabs>
                <w:tab w:val="clear" w:pos="340"/>
              </w:tabs>
              <w:bidi/>
              <w:spacing w:before="0"/>
              <w:ind w:left="0" w:firstLine="0"/>
              <w:rPr>
                <w:rFonts w:asciiTheme="majorBidi" w:hAnsiTheme="majorBidi" w:cstheme="majorBidi"/>
                <w:b/>
                <w:bCs/>
                <w:rtl/>
                <w:lang w:val="fr-LU"/>
              </w:rPr>
            </w:pPr>
            <w:r w:rsidRPr="00154E32">
              <w:rPr>
                <w:rFonts w:asciiTheme="majorBidi" w:hAnsiTheme="majorBidi" w:cstheme="majorBidi"/>
                <w:b/>
                <w:bCs/>
                <w:rtl/>
                <w:lang w:val="fr-LU"/>
              </w:rPr>
              <w:t>السيد</w:t>
            </w:r>
            <w:r w:rsidR="00951BE8" w:rsidRPr="00154E32">
              <w:rPr>
                <w:rFonts w:asciiTheme="majorBidi" w:hAnsiTheme="majorBidi" w:cstheme="majorBidi" w:hint="cs"/>
                <w:b/>
                <w:bCs/>
                <w:rtl/>
                <w:lang w:val="fr-LU" w:bidi="ar-TN"/>
              </w:rPr>
              <w:t>ة فريدة آي</w:t>
            </w:r>
            <w:r w:rsidR="00AA541B">
              <w:rPr>
                <w:rFonts w:asciiTheme="majorBidi" w:hAnsiTheme="majorBidi" w:cstheme="majorBidi" w:hint="cs"/>
                <w:b/>
                <w:bCs/>
                <w:rtl/>
                <w:lang w:val="fr-LU" w:bidi="ar-TN"/>
              </w:rPr>
              <w:t>ت</w:t>
            </w:r>
            <w:r w:rsidR="00951BE8" w:rsidRPr="00154E32">
              <w:rPr>
                <w:rFonts w:asciiTheme="majorBidi" w:hAnsiTheme="majorBidi" w:cstheme="majorBidi" w:hint="cs"/>
                <w:b/>
                <w:bCs/>
                <w:rtl/>
                <w:lang w:val="fr-LU" w:bidi="ar-TN"/>
              </w:rPr>
              <w:t xml:space="preserve"> قاسي</w:t>
            </w:r>
            <w:r w:rsidRPr="00154E32">
              <w:rPr>
                <w:rFonts w:asciiTheme="majorBidi" w:hAnsiTheme="majorBidi" w:cstheme="majorBidi"/>
                <w:b/>
                <w:bCs/>
                <w:rtl/>
                <w:lang w:val="fr-LU"/>
              </w:rPr>
              <w:t xml:space="preserve"> </w:t>
            </w:r>
          </w:p>
          <w:p w:rsidR="00951BE8" w:rsidRPr="00FA19A7" w:rsidRDefault="00951BE8" w:rsidP="00154E32">
            <w:pPr>
              <w:pStyle w:val="ea"/>
              <w:tabs>
                <w:tab w:val="clear" w:pos="340"/>
              </w:tabs>
              <w:bidi/>
              <w:spacing w:before="0"/>
              <w:ind w:left="0" w:firstLine="0"/>
              <w:rPr>
                <w:rFonts w:asciiTheme="majorBidi" w:hAnsiTheme="majorBidi" w:cstheme="majorBidi"/>
                <w:rtl/>
                <w:lang w:val="fr-LU"/>
              </w:rPr>
            </w:pPr>
            <w:r w:rsidRPr="00FA19A7">
              <w:rPr>
                <w:rFonts w:asciiTheme="majorBidi" w:hAnsiTheme="majorBidi" w:cstheme="majorBidi"/>
                <w:rtl/>
                <w:lang w:val="fr-LU"/>
              </w:rPr>
              <w:t>البريد الإلكتروني:</w:t>
            </w:r>
          </w:p>
          <w:p w:rsidR="008C6026" w:rsidRDefault="00951BE8" w:rsidP="00154E32">
            <w:pPr>
              <w:pStyle w:val="ea"/>
              <w:tabs>
                <w:tab w:val="clear" w:pos="340"/>
              </w:tabs>
              <w:bidi/>
              <w:spacing w:before="0"/>
              <w:ind w:left="0" w:firstLine="0"/>
              <w:rPr>
                <w:rFonts w:asciiTheme="majorBidi" w:hAnsiTheme="majorBidi" w:cstheme="majorBidi"/>
                <w:color w:val="0070C0"/>
                <w:lang w:bidi="ar-LY"/>
              </w:rPr>
            </w:pPr>
            <w:r w:rsidRPr="00FA19A7">
              <w:rPr>
                <w:rFonts w:asciiTheme="majorBidi" w:hAnsiTheme="majorBidi" w:cstheme="majorBidi"/>
                <w:color w:val="0070C0"/>
                <w:lang w:bidi="ar-LY"/>
              </w:rPr>
              <w:t>aitkacib@yahoo.fr</w:t>
            </w:r>
          </w:p>
          <w:p w:rsidR="00F474E8" w:rsidRPr="00FA19A7" w:rsidRDefault="00F474E8" w:rsidP="00F474E8">
            <w:pPr>
              <w:pStyle w:val="ea"/>
              <w:tabs>
                <w:tab w:val="clear" w:pos="340"/>
              </w:tabs>
              <w:bidi/>
              <w:spacing w:before="0"/>
              <w:ind w:left="0" w:firstLine="0"/>
              <w:rPr>
                <w:rFonts w:asciiTheme="majorBidi" w:hAnsiTheme="majorBidi" w:cstheme="majorBidi"/>
                <w:color w:val="0070C0"/>
                <w:rtl/>
                <w:lang w:bidi="ar-TN"/>
              </w:rPr>
            </w:pPr>
            <w:r w:rsidRPr="00D55299">
              <w:rPr>
                <w:rFonts w:asciiTheme="majorBidi" w:hAnsiTheme="majorBidi" w:cstheme="majorBidi" w:hint="cs"/>
                <w:b/>
                <w:bCs/>
                <w:rtl/>
                <w:lang w:bidi="ar-TN"/>
              </w:rPr>
              <w:t>الهاتف</w:t>
            </w:r>
            <w:r>
              <w:rPr>
                <w:rFonts w:asciiTheme="majorBidi" w:hAnsiTheme="majorBidi" w:cstheme="majorBidi" w:hint="cs"/>
                <w:color w:val="0070C0"/>
                <w:rtl/>
                <w:lang w:bidi="ar-TN"/>
              </w:rPr>
              <w:t xml:space="preserve">: </w:t>
            </w:r>
            <w:r w:rsidRPr="003F24E4">
              <w:rPr>
                <w:rFonts w:asciiTheme="minorBidi" w:hAnsiTheme="minorBidi" w:cstheme="minorBidi"/>
                <w:sz w:val="20"/>
                <w:szCs w:val="20"/>
                <w:lang w:val="fr-LU"/>
              </w:rPr>
              <w:t>0</w:t>
            </w:r>
            <w:r w:rsidRPr="003F24E4">
              <w:rPr>
                <w:rFonts w:asciiTheme="minorBidi" w:eastAsia="Times New Roman" w:hAnsiTheme="minorBidi" w:cstheme="minorBidi"/>
                <w:sz w:val="20"/>
                <w:szCs w:val="20"/>
              </w:rPr>
              <w:t>5 50 08 38 85</w:t>
            </w:r>
          </w:p>
          <w:p w:rsidR="00951BE8" w:rsidRPr="00154E32" w:rsidRDefault="00951BE8" w:rsidP="00951BE8">
            <w:pPr>
              <w:pStyle w:val="ea"/>
              <w:tabs>
                <w:tab w:val="clear" w:pos="340"/>
              </w:tabs>
              <w:bidi/>
              <w:ind w:left="0" w:firstLine="0"/>
              <w:rPr>
                <w:rFonts w:asciiTheme="majorBidi" w:hAnsiTheme="majorBidi" w:cstheme="majorBidi"/>
                <w:rtl/>
                <w:lang w:val="fr-LU"/>
              </w:rPr>
            </w:pPr>
          </w:p>
        </w:tc>
        <w:tc>
          <w:tcPr>
            <w:tcW w:w="2693" w:type="dxa"/>
          </w:tcPr>
          <w:p w:rsidR="009C6A23" w:rsidRPr="00154E32" w:rsidRDefault="00AE0365" w:rsidP="00552F3D">
            <w:pPr>
              <w:bidi/>
              <w:rPr>
                <w:rFonts w:asciiTheme="majorBidi" w:hAnsiTheme="majorBidi" w:cstheme="majorBidi"/>
                <w:b/>
                <w:bCs/>
                <w:szCs w:val="22"/>
                <w:rtl/>
                <w:lang w:val="fr-LU"/>
              </w:rPr>
            </w:pPr>
            <w:r w:rsidRPr="00154E32">
              <w:rPr>
                <w:rFonts w:asciiTheme="majorBidi" w:hAnsiTheme="majorBidi" w:cstheme="majorBidi"/>
                <w:b/>
                <w:bCs/>
                <w:szCs w:val="22"/>
                <w:rtl/>
                <w:lang w:val="fr-LU"/>
              </w:rPr>
              <w:t>السيد إبراهيم العارف القهواجي</w:t>
            </w:r>
          </w:p>
          <w:p w:rsidR="00552F3D" w:rsidRPr="00FA19A7" w:rsidRDefault="00AE0365" w:rsidP="00552F3D">
            <w:pPr>
              <w:bidi/>
              <w:rPr>
                <w:rFonts w:asciiTheme="majorBidi" w:hAnsiTheme="majorBidi" w:cstheme="majorBidi"/>
                <w:szCs w:val="22"/>
                <w:rtl/>
                <w:lang w:val="fr-LU"/>
              </w:rPr>
            </w:pPr>
            <w:r w:rsidRPr="00FA19A7">
              <w:rPr>
                <w:rFonts w:asciiTheme="majorBidi" w:hAnsiTheme="majorBidi" w:cstheme="majorBidi"/>
                <w:szCs w:val="22"/>
                <w:rtl/>
                <w:lang w:val="fr-LU"/>
              </w:rPr>
              <w:t>البريد الإلكتروني:</w:t>
            </w:r>
          </w:p>
          <w:p w:rsidR="009C6A23" w:rsidRPr="00DF136F" w:rsidRDefault="00AE0365" w:rsidP="00DF136F">
            <w:pPr>
              <w:bidi/>
              <w:rPr>
                <w:rFonts w:asciiTheme="majorBidi" w:hAnsiTheme="majorBidi" w:cstheme="majorBidi"/>
                <w:color w:val="0070C0"/>
                <w:szCs w:val="22"/>
                <w:lang w:val="en-US" w:bidi="ar-LY"/>
              </w:rPr>
            </w:pPr>
            <w:r w:rsidRPr="00154E32">
              <w:rPr>
                <w:rFonts w:asciiTheme="majorBidi" w:hAnsiTheme="majorBidi" w:cstheme="majorBidi"/>
                <w:color w:val="0070C0"/>
                <w:szCs w:val="22"/>
                <w:lang w:bidi="ar-LY"/>
              </w:rPr>
              <w:t>ielkahwage@</w:t>
            </w:r>
            <w:r w:rsidR="00DF136F" w:rsidRPr="005D280B">
              <w:rPr>
                <w:rFonts w:asciiTheme="majorBidi" w:hAnsiTheme="majorBidi" w:cstheme="majorBidi"/>
                <w:color w:val="0070C0"/>
                <w:szCs w:val="22"/>
                <w:lang w:bidi="ar-LY"/>
              </w:rPr>
              <w:t>gmail</w:t>
            </w:r>
            <w:r w:rsidRPr="005D280B">
              <w:rPr>
                <w:rFonts w:asciiTheme="majorBidi" w:hAnsiTheme="majorBidi" w:cstheme="majorBidi"/>
                <w:color w:val="0070C0"/>
                <w:szCs w:val="22"/>
                <w:lang w:bidi="ar-LY"/>
              </w:rPr>
              <w:t>.c</w:t>
            </w:r>
            <w:r w:rsidRPr="00154E32">
              <w:rPr>
                <w:rFonts w:asciiTheme="majorBidi" w:hAnsiTheme="majorBidi" w:cstheme="majorBidi"/>
                <w:color w:val="0070C0"/>
                <w:szCs w:val="22"/>
                <w:lang w:bidi="ar-LY"/>
              </w:rPr>
              <w:t>om</w:t>
            </w:r>
          </w:p>
          <w:p w:rsidR="00A0681B" w:rsidRPr="00154E32" w:rsidRDefault="00F474E8" w:rsidP="00951BE8">
            <w:pPr>
              <w:bidi/>
              <w:rPr>
                <w:rFonts w:asciiTheme="majorBidi" w:hAnsiTheme="majorBidi" w:cstheme="majorBidi"/>
                <w:szCs w:val="22"/>
                <w:lang w:bidi="ar-LY"/>
              </w:rPr>
            </w:pPr>
            <w:r w:rsidRPr="00D55299">
              <w:rPr>
                <w:rFonts w:asciiTheme="majorBidi" w:hAnsiTheme="majorBidi" w:cstheme="majorBidi" w:hint="cs"/>
                <w:b/>
                <w:bCs/>
                <w:rtl/>
                <w:lang w:bidi="ar-TN"/>
              </w:rPr>
              <w:t>الهاتف</w:t>
            </w:r>
            <w:r>
              <w:rPr>
                <w:rFonts w:asciiTheme="majorBidi" w:hAnsiTheme="majorBidi" w:cstheme="majorBidi" w:hint="cs"/>
                <w:color w:val="0070C0"/>
                <w:rtl/>
                <w:lang w:bidi="ar-TN"/>
              </w:rPr>
              <w:t xml:space="preserve">: </w:t>
            </w:r>
            <w:r w:rsidR="00A412BA" w:rsidRPr="00A412BA">
              <w:rPr>
                <w:sz w:val="20"/>
              </w:rPr>
              <w:t>0</w:t>
            </w:r>
            <w:r>
              <w:rPr>
                <w:sz w:val="20"/>
              </w:rPr>
              <w:t>913 700 747</w:t>
            </w:r>
          </w:p>
        </w:tc>
        <w:tc>
          <w:tcPr>
            <w:tcW w:w="2693" w:type="dxa"/>
          </w:tcPr>
          <w:p w:rsidR="00F0368A" w:rsidRPr="00F0368A" w:rsidRDefault="00F0368A" w:rsidP="00F474E8">
            <w:pPr>
              <w:pStyle w:val="ea"/>
              <w:tabs>
                <w:tab w:val="clear" w:pos="340"/>
              </w:tabs>
              <w:bidi/>
              <w:snapToGrid w:val="0"/>
              <w:spacing w:before="0"/>
              <w:ind w:left="0" w:firstLine="0"/>
              <w:rPr>
                <w:rFonts w:asciiTheme="majorBidi" w:hAnsiTheme="majorBidi" w:cstheme="majorBidi"/>
                <w:rtl/>
                <w:lang w:val="es-ES" w:bidi="ar-TN"/>
              </w:rPr>
            </w:pPr>
            <w:r>
              <w:rPr>
                <w:rFonts w:asciiTheme="majorBidi" w:hAnsiTheme="majorBidi" w:cstheme="majorBidi" w:hint="cs"/>
                <w:rtl/>
                <w:lang w:val="es-ES" w:bidi="ar-TN"/>
              </w:rPr>
              <w:t>(</w:t>
            </w:r>
            <w:r w:rsidR="00F474E8">
              <w:rPr>
                <w:rFonts w:asciiTheme="majorBidi" w:hAnsiTheme="majorBidi" w:cstheme="majorBidi" w:hint="cs"/>
                <w:rtl/>
                <w:lang w:val="es-ES" w:bidi="ar-TN"/>
              </w:rPr>
              <w:t>سيتم تأكيد اسم المنسق</w:t>
            </w:r>
            <w:r w:rsidR="00D55299">
              <w:rPr>
                <w:rFonts w:asciiTheme="majorBidi" w:hAnsiTheme="majorBidi" w:cstheme="majorBidi" w:hint="cs"/>
                <w:rtl/>
                <w:lang w:val="es-ES" w:bidi="ar-TN"/>
              </w:rPr>
              <w:t xml:space="preserve"> الوطني</w:t>
            </w:r>
            <w:r w:rsidR="00F474E8">
              <w:rPr>
                <w:rFonts w:asciiTheme="majorBidi" w:hAnsiTheme="majorBidi" w:cstheme="majorBidi" w:hint="cs"/>
                <w:rtl/>
                <w:lang w:val="es-ES" w:bidi="ar-TN"/>
              </w:rPr>
              <w:t xml:space="preserve"> في أقرب الآجال)</w:t>
            </w:r>
          </w:p>
        </w:tc>
        <w:tc>
          <w:tcPr>
            <w:tcW w:w="2575" w:type="dxa"/>
          </w:tcPr>
          <w:p w:rsidR="00FA19A7" w:rsidRPr="00154E32" w:rsidRDefault="005C5A46" w:rsidP="00951BE8">
            <w:pPr>
              <w:bidi/>
              <w:rPr>
                <w:rFonts w:asciiTheme="majorBidi" w:hAnsiTheme="majorBidi" w:cstheme="majorBidi"/>
                <w:b/>
                <w:bCs/>
                <w:szCs w:val="22"/>
                <w:rtl/>
                <w:lang w:val="fr-LU"/>
              </w:rPr>
            </w:pPr>
            <w:r w:rsidRPr="00154E32">
              <w:rPr>
                <w:rFonts w:asciiTheme="majorBidi" w:hAnsiTheme="majorBidi" w:cstheme="majorBidi" w:hint="cs"/>
                <w:b/>
                <w:bCs/>
                <w:szCs w:val="22"/>
                <w:rtl/>
                <w:lang w:val="fr-LU"/>
              </w:rPr>
              <w:t>السيدة حكمة عاشور نويصر</w:t>
            </w:r>
          </w:p>
          <w:p w:rsidR="00FA19A7" w:rsidRPr="00FA19A7" w:rsidRDefault="00FA19A7" w:rsidP="00951BE8">
            <w:pPr>
              <w:bidi/>
              <w:rPr>
                <w:rFonts w:asciiTheme="majorBidi" w:hAnsiTheme="majorBidi" w:cstheme="majorBidi"/>
                <w:szCs w:val="22"/>
                <w:rtl/>
                <w:lang w:val="fr-LU"/>
              </w:rPr>
            </w:pPr>
            <w:r w:rsidRPr="00FA19A7">
              <w:rPr>
                <w:rFonts w:asciiTheme="majorBidi" w:hAnsiTheme="majorBidi" w:cstheme="majorBidi"/>
                <w:szCs w:val="22"/>
                <w:rtl/>
                <w:lang w:val="fr-LU"/>
              </w:rPr>
              <w:t>البريد الإلكتروني:</w:t>
            </w:r>
          </w:p>
          <w:p w:rsidR="007F6A52" w:rsidRDefault="00FA19A7" w:rsidP="00951BE8">
            <w:pPr>
              <w:bidi/>
              <w:rPr>
                <w:rFonts w:asciiTheme="majorBidi" w:hAnsiTheme="majorBidi" w:cstheme="majorBidi"/>
                <w:color w:val="0070C0"/>
                <w:szCs w:val="22"/>
                <w:rtl/>
                <w:lang w:bidi="ar-LY"/>
              </w:rPr>
            </w:pPr>
            <w:r w:rsidRPr="00F0368A">
              <w:rPr>
                <w:rFonts w:asciiTheme="majorBidi" w:hAnsiTheme="majorBidi" w:cstheme="majorBidi"/>
                <w:color w:val="0070C0"/>
                <w:szCs w:val="22"/>
                <w:lang w:bidi="ar-LY"/>
              </w:rPr>
              <w:t>sophia-ac@hotmail.com</w:t>
            </w:r>
            <w:r w:rsidR="00631C3B" w:rsidRPr="00F0368A">
              <w:rPr>
                <w:rFonts w:asciiTheme="majorBidi" w:hAnsiTheme="majorBidi" w:cstheme="majorBidi" w:hint="cs"/>
                <w:color w:val="0070C0"/>
                <w:szCs w:val="22"/>
                <w:rtl/>
                <w:lang w:bidi="ar-LY"/>
              </w:rPr>
              <w:t xml:space="preserve"> </w:t>
            </w:r>
          </w:p>
          <w:p w:rsidR="00F474E8" w:rsidRPr="00154E32" w:rsidRDefault="00F474E8" w:rsidP="00F474E8">
            <w:pPr>
              <w:bidi/>
              <w:rPr>
                <w:rFonts w:asciiTheme="majorBidi" w:hAnsiTheme="majorBidi" w:cstheme="majorBidi"/>
                <w:szCs w:val="22"/>
              </w:rPr>
            </w:pPr>
            <w:r w:rsidRPr="00D55299">
              <w:rPr>
                <w:rFonts w:asciiTheme="majorBidi" w:hAnsiTheme="majorBidi" w:cstheme="majorBidi" w:hint="cs"/>
                <w:b/>
                <w:bCs/>
                <w:rtl/>
                <w:lang w:bidi="ar-TN"/>
              </w:rPr>
              <w:t>الهاتف</w:t>
            </w:r>
            <w:r>
              <w:rPr>
                <w:rFonts w:asciiTheme="majorBidi" w:hAnsiTheme="majorBidi" w:cstheme="majorBidi" w:hint="cs"/>
                <w:color w:val="0070C0"/>
                <w:rtl/>
                <w:lang w:bidi="ar-TN"/>
              </w:rPr>
              <w:t xml:space="preserve">: </w:t>
            </w:r>
            <w:r w:rsidRPr="003F24E4">
              <w:rPr>
                <w:rFonts w:asciiTheme="minorBidi" w:hAnsiTheme="minorBidi" w:cstheme="minorBidi"/>
                <w:sz w:val="20"/>
                <w:lang w:val="en-US"/>
              </w:rPr>
              <w:t>24 19 07 75</w:t>
            </w:r>
          </w:p>
        </w:tc>
      </w:tr>
    </w:tbl>
    <w:p w:rsidR="008C6026" w:rsidRPr="006950DE" w:rsidRDefault="008C6026" w:rsidP="008C6026">
      <w:pPr>
        <w:pStyle w:val="ea"/>
        <w:tabs>
          <w:tab w:val="clear" w:pos="340"/>
        </w:tabs>
        <w:bidi/>
        <w:ind w:left="0" w:firstLine="0"/>
        <w:rPr>
          <w:lang w:val="es-ES"/>
        </w:rPr>
      </w:pPr>
    </w:p>
    <w:sectPr w:rsidR="008C6026" w:rsidRPr="006950DE" w:rsidSect="00631C3B">
      <w:headerReference w:type="default" r:id="rId8"/>
      <w:footerReference w:type="default" r:id="rId9"/>
      <w:pgSz w:w="11906" w:h="16838"/>
      <w:pgMar w:top="1843" w:right="1416"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95D" w:rsidRDefault="0068595D" w:rsidP="00077E78">
      <w:r>
        <w:separator/>
      </w:r>
    </w:p>
  </w:endnote>
  <w:endnote w:type="continuationSeparator" w:id="0">
    <w:p w:rsidR="0068595D" w:rsidRDefault="0068595D" w:rsidP="0007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0355"/>
      <w:docPartObj>
        <w:docPartGallery w:val="Page Numbers (Bottom of Page)"/>
        <w:docPartUnique/>
      </w:docPartObj>
    </w:sdtPr>
    <w:sdtEndPr/>
    <w:sdtContent>
      <w:p w:rsidR="00F870C5" w:rsidRDefault="007447E6" w:rsidP="007447E6">
        <w:pPr>
          <w:pStyle w:val="Footer"/>
          <w:jc w:val="center"/>
        </w:pPr>
        <w:r>
          <w:rPr>
            <w:noProof/>
            <w:lang w:val="es-ES" w:eastAsia="es-ES"/>
          </w:rPr>
          <w:drawing>
            <wp:anchor distT="0" distB="0" distL="114300" distR="114300" simplePos="0" relativeHeight="251665408" behindDoc="0" locked="0" layoutInCell="1" allowOverlap="1">
              <wp:simplePos x="0" y="0"/>
              <wp:positionH relativeFrom="page">
                <wp:posOffset>2838450</wp:posOffset>
              </wp:positionH>
              <wp:positionV relativeFrom="paragraph">
                <wp:posOffset>-320040</wp:posOffset>
              </wp:positionV>
              <wp:extent cx="2015490" cy="490855"/>
              <wp:effectExtent l="0" t="0" r="0" b="0"/>
              <wp:wrapSquare wrapText="bothSides"/>
              <wp:docPr id="2" name="Picture 2" descr="Resultado de imagen de ff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ff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5490"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1072" behindDoc="0" locked="0" layoutInCell="1" allowOverlap="1">
              <wp:simplePos x="0" y="0"/>
              <wp:positionH relativeFrom="column">
                <wp:posOffset>5234940</wp:posOffset>
              </wp:positionH>
              <wp:positionV relativeFrom="paragraph">
                <wp:posOffset>-377190</wp:posOffset>
              </wp:positionV>
              <wp:extent cx="638175" cy="617855"/>
              <wp:effectExtent l="0" t="0" r="9525" b="0"/>
              <wp:wrapSquare wrapText="bothSides"/>
              <wp:docPr id="3" name="Picture 1" descr="iucn_logo_4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cn_logo_4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17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74F1">
          <w:rPr>
            <w:noProof/>
            <w:lang w:val="es-ES" w:eastAsia="es-ES"/>
          </w:rPr>
          <w:drawing>
            <wp:anchor distT="0" distB="0" distL="114300" distR="114300" simplePos="0" relativeHeight="251667456" behindDoc="1" locked="0" layoutInCell="1" allowOverlap="1" wp14:anchorId="0E498215" wp14:editId="3510161A">
              <wp:simplePos x="0" y="0"/>
              <wp:positionH relativeFrom="margin">
                <wp:posOffset>-470535</wp:posOffset>
              </wp:positionH>
              <wp:positionV relativeFrom="paragraph">
                <wp:posOffset>-320040</wp:posOffset>
              </wp:positionV>
              <wp:extent cx="669290" cy="390525"/>
              <wp:effectExtent l="0" t="0" r="0" b="9525"/>
              <wp:wrapNone/>
              <wp:docPr id="4" name="Picture 4" descr="C:\Users\ecosistemas1\Desktop\untitled.png"/>
              <wp:cNvGraphicFramePr/>
              <a:graphic xmlns:a="http://schemas.openxmlformats.org/drawingml/2006/main">
                <a:graphicData uri="http://schemas.openxmlformats.org/drawingml/2006/picture">
                  <pic:pic xmlns:pic="http://schemas.openxmlformats.org/drawingml/2006/picture">
                    <pic:nvPicPr>
                      <pic:cNvPr id="10244" name="Picture 2" descr="C:\Users\ecosistemas1\Desktop\untitled.png"/>
                      <pic:cNvPicPr>
                        <a:picLocks noChangeAspect="1" noChangeArrowheads="1"/>
                      </pic:cNvPicPr>
                    </pic:nvPicPr>
                    <pic:blipFill>
                      <a:blip r:embed="rId3"/>
                      <a:srcRect/>
                      <a:stretch>
                        <a:fillRect/>
                      </a:stretch>
                    </pic:blipFill>
                    <pic:spPr bwMode="auto">
                      <a:xfrm>
                        <a:off x="0" y="0"/>
                        <a:ext cx="669290" cy="390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dtContent>
  </w:sdt>
  <w:p w:rsidR="00F870C5" w:rsidRDefault="00F87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95D" w:rsidRDefault="0068595D" w:rsidP="00077E78">
      <w:r>
        <w:separator/>
      </w:r>
    </w:p>
  </w:footnote>
  <w:footnote w:type="continuationSeparator" w:id="0">
    <w:p w:rsidR="0068595D" w:rsidRDefault="0068595D" w:rsidP="00077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0C5" w:rsidRDefault="007C1D67" w:rsidP="002373BB">
    <w:pPr>
      <w:pStyle w:val="Header"/>
      <w:pBdr>
        <w:bottom w:val="none" w:sz="0" w:space="0" w:color="auto"/>
      </w:pBdr>
    </w:pPr>
    <w:r>
      <w:rPr>
        <w:noProof/>
        <w:lang w:val="es-ES" w:eastAsia="es-ES"/>
      </w:rPr>
      <w:drawing>
        <wp:anchor distT="0" distB="0" distL="114300" distR="114300" simplePos="0" relativeHeight="251662336" behindDoc="0" locked="0" layoutInCell="1" allowOverlap="1">
          <wp:simplePos x="0" y="0"/>
          <wp:positionH relativeFrom="column">
            <wp:posOffset>4958080</wp:posOffset>
          </wp:positionH>
          <wp:positionV relativeFrom="paragraph">
            <wp:posOffset>-323215</wp:posOffset>
          </wp:positionV>
          <wp:extent cx="979170" cy="838200"/>
          <wp:effectExtent l="0" t="0" r="0" b="0"/>
          <wp:wrapSquare wrapText="bothSides"/>
          <wp:docPr id="1" name="Picture 1" descr="Resultado de imagen de ppi os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ppi osca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17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1764A34"/>
    <w:lvl w:ilvl="0">
      <w:start w:val="1"/>
      <w:numFmt w:val="upperRoman"/>
      <w:lvlText w:val="%1"/>
      <w:lvlJc w:val="left"/>
      <w:pPr>
        <w:tabs>
          <w:tab w:val="num" w:pos="716"/>
        </w:tabs>
        <w:ind w:left="716" w:hanging="432"/>
      </w:pPr>
      <w:rPr>
        <w:rFonts w:ascii="Arial" w:hAnsi="Arial" w:cs="Symbol" w:hint="default"/>
        <w:sz w:val="24"/>
      </w:rPr>
    </w:lvl>
    <w:lvl w:ilvl="1">
      <w:start w:val="1"/>
      <w:numFmt w:val="decimal"/>
      <w:lvlText w:val="%1.%2"/>
      <w:lvlJc w:val="left"/>
      <w:pPr>
        <w:tabs>
          <w:tab w:val="num" w:pos="454"/>
        </w:tabs>
        <w:ind w:left="454" w:hanging="454"/>
      </w:pPr>
      <w:rPr>
        <w:rFonts w:cs="Times New Roman" w:hint="default"/>
        <w:u w:val="none"/>
      </w:rPr>
    </w:lvl>
    <w:lvl w:ilvl="2">
      <w:start w:val="1"/>
      <w:numFmt w:val="decimal"/>
      <w:lvlText w:val="%1.%2.%3"/>
      <w:lvlJc w:val="left"/>
      <w:pPr>
        <w:tabs>
          <w:tab w:val="num" w:pos="3318"/>
        </w:tabs>
        <w:ind w:left="3318" w:hanging="624"/>
      </w:pPr>
      <w:rPr>
        <w:rFonts w:ascii="Symbol" w:hAnsi="Symbol" w:cs="Symbol" w:hint="default"/>
        <w:sz w:val="24"/>
      </w:rPr>
    </w:lvl>
    <w:lvl w:ilvl="3">
      <w:start w:val="1"/>
      <w:numFmt w:val="decimal"/>
      <w:lvlText w:val="%1.%2.%3.%4"/>
      <w:lvlJc w:val="left"/>
      <w:pPr>
        <w:tabs>
          <w:tab w:val="num" w:pos="864"/>
        </w:tabs>
        <w:ind w:left="864" w:hanging="864"/>
      </w:pPr>
      <w:rPr>
        <w:rFonts w:ascii="Symbol" w:hAnsi="Symbol" w:cs="Symbol" w:hint="default"/>
        <w:sz w:val="24"/>
      </w:rPr>
    </w:lvl>
    <w:lvl w:ilvl="4">
      <w:start w:val="1"/>
      <w:numFmt w:val="decimal"/>
      <w:lvlText w:val="%1.%2.%3.%4.%5"/>
      <w:lvlJc w:val="left"/>
      <w:pPr>
        <w:tabs>
          <w:tab w:val="num" w:pos="1008"/>
        </w:tabs>
        <w:ind w:left="1008" w:hanging="1008"/>
      </w:pPr>
      <w:rPr>
        <w:rFonts w:ascii="Symbol" w:hAnsi="Symbol" w:cs="Symbol" w:hint="default"/>
        <w:sz w:val="24"/>
      </w:rPr>
    </w:lvl>
    <w:lvl w:ilvl="5">
      <w:start w:val="1"/>
      <w:numFmt w:val="decimal"/>
      <w:lvlText w:val="%1.%2.%3.%4.%5.%6"/>
      <w:lvlJc w:val="left"/>
      <w:pPr>
        <w:tabs>
          <w:tab w:val="num" w:pos="1152"/>
        </w:tabs>
        <w:ind w:left="1152" w:hanging="1152"/>
      </w:pPr>
      <w:rPr>
        <w:rFonts w:ascii="Symbol" w:hAnsi="Symbol" w:cs="Symbol" w:hint="default"/>
        <w:sz w:val="24"/>
      </w:rPr>
    </w:lvl>
    <w:lvl w:ilvl="6">
      <w:start w:val="1"/>
      <w:numFmt w:val="decimal"/>
      <w:lvlText w:val="%1.%2.%3.%4.%5.%6.%7"/>
      <w:lvlJc w:val="left"/>
      <w:pPr>
        <w:tabs>
          <w:tab w:val="num" w:pos="1296"/>
        </w:tabs>
        <w:ind w:left="1296" w:hanging="1296"/>
      </w:pPr>
      <w:rPr>
        <w:rFonts w:ascii="Symbol" w:hAnsi="Symbol" w:cs="Symbol" w:hint="default"/>
        <w:sz w:val="24"/>
      </w:rPr>
    </w:lvl>
    <w:lvl w:ilvl="7">
      <w:start w:val="1"/>
      <w:numFmt w:val="decimal"/>
      <w:lvlText w:val="%1.%2.%3.%4.%5.%6.%7.%8"/>
      <w:lvlJc w:val="left"/>
      <w:pPr>
        <w:tabs>
          <w:tab w:val="num" w:pos="1440"/>
        </w:tabs>
        <w:ind w:left="1440" w:hanging="1440"/>
      </w:pPr>
      <w:rPr>
        <w:rFonts w:ascii="Symbol" w:hAnsi="Symbol" w:cs="Symbol" w:hint="default"/>
        <w:sz w:val="24"/>
      </w:rPr>
    </w:lvl>
    <w:lvl w:ilvl="8">
      <w:start w:val="1"/>
      <w:numFmt w:val="decimal"/>
      <w:lvlText w:val="%1.%2.%3.%4.%5.%6.%7.%8.%9"/>
      <w:lvlJc w:val="left"/>
      <w:pPr>
        <w:tabs>
          <w:tab w:val="num" w:pos="1584"/>
        </w:tabs>
        <w:ind w:left="1584" w:hanging="1584"/>
      </w:pPr>
      <w:rPr>
        <w:rFonts w:ascii="Symbol" w:hAnsi="Symbol" w:cs="Symbol" w:hint="default"/>
        <w:sz w:val="24"/>
      </w:rPr>
    </w:lvl>
  </w:abstractNum>
  <w:abstractNum w:abstractNumId="1" w15:restartNumberingAfterBreak="0">
    <w:nsid w:val="00000007"/>
    <w:multiLevelType w:val="singleLevel"/>
    <w:tmpl w:val="00000007"/>
    <w:name w:val="WW8Num9"/>
    <w:lvl w:ilvl="0">
      <w:start w:val="1"/>
      <w:numFmt w:val="decimal"/>
      <w:lvlText w:val="%1."/>
      <w:lvlJc w:val="left"/>
      <w:pPr>
        <w:tabs>
          <w:tab w:val="num" w:pos="0"/>
        </w:tabs>
        <w:ind w:left="720" w:hanging="360"/>
      </w:pPr>
      <w:rPr>
        <w:rFonts w:cs="Times New Roman"/>
      </w:rPr>
    </w:lvl>
  </w:abstractNum>
  <w:abstractNum w:abstractNumId="2" w15:restartNumberingAfterBreak="0">
    <w:nsid w:val="0000000A"/>
    <w:multiLevelType w:val="multilevel"/>
    <w:tmpl w:val="0000000A"/>
    <w:name w:val="WW8Num12"/>
    <w:lvl w:ilvl="0">
      <w:start w:val="1"/>
      <w:numFmt w:val="bullet"/>
      <w:lvlText w:val=""/>
      <w:lvlJc w:val="left"/>
      <w:pPr>
        <w:tabs>
          <w:tab w:val="num" w:pos="432"/>
        </w:tabs>
        <w:ind w:left="432" w:hanging="432"/>
      </w:pPr>
      <w:rPr>
        <w:rFonts w:ascii="Symbol" w:hAnsi="Symbol" w:cs="Arial"/>
      </w:rPr>
    </w:lvl>
    <w:lvl w:ilvl="1">
      <w:start w:val="1"/>
      <w:numFmt w:val="decimal"/>
      <w:lvlText w:val="%1.%2"/>
      <w:lvlJc w:val="left"/>
      <w:pPr>
        <w:tabs>
          <w:tab w:val="num" w:pos="454"/>
        </w:tabs>
        <w:ind w:left="454" w:hanging="454"/>
      </w:pPr>
      <w:rPr>
        <w:rFonts w:cs="Times New Roman"/>
        <w:u w:val="none"/>
      </w:rPr>
    </w:lvl>
    <w:lvl w:ilvl="2">
      <w:start w:val="1"/>
      <w:numFmt w:val="decimal"/>
      <w:lvlText w:val="%1.%2.%3"/>
      <w:lvlJc w:val="left"/>
      <w:pPr>
        <w:tabs>
          <w:tab w:val="num" w:pos="3318"/>
        </w:tabs>
        <w:ind w:left="3318" w:hanging="624"/>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00000010"/>
    <w:multiLevelType w:val="multilevel"/>
    <w:tmpl w:val="00000010"/>
    <w:name w:val="WW8Num18"/>
    <w:lvl w:ilvl="0">
      <w:start w:val="1"/>
      <w:numFmt w:val="bullet"/>
      <w:lvlText w:val=""/>
      <w:lvlJc w:val="left"/>
      <w:pPr>
        <w:tabs>
          <w:tab w:val="num" w:pos="716"/>
        </w:tabs>
        <w:ind w:left="716" w:hanging="432"/>
      </w:pPr>
      <w:rPr>
        <w:rFonts w:ascii="Symbol" w:hAnsi="Symbol" w:cs="Symbol"/>
        <w:sz w:val="20"/>
      </w:rPr>
    </w:lvl>
    <w:lvl w:ilvl="1">
      <w:start w:val="1"/>
      <w:numFmt w:val="decimal"/>
      <w:lvlText w:val="%1.%2"/>
      <w:lvlJc w:val="left"/>
      <w:pPr>
        <w:tabs>
          <w:tab w:val="num" w:pos="738"/>
        </w:tabs>
        <w:ind w:left="738" w:hanging="454"/>
      </w:pPr>
      <w:rPr>
        <w:rFonts w:cs="Times New Roman"/>
        <w:u w:val="none"/>
      </w:rPr>
    </w:lvl>
    <w:lvl w:ilvl="2">
      <w:start w:val="1"/>
      <w:numFmt w:val="decimal"/>
      <w:lvlText w:val="%1.%2.%3"/>
      <w:lvlJc w:val="left"/>
      <w:pPr>
        <w:tabs>
          <w:tab w:val="num" w:pos="3602"/>
        </w:tabs>
        <w:ind w:left="3602" w:hanging="624"/>
      </w:pPr>
      <w:rPr>
        <w:rFonts w:cs="Times New Roman"/>
      </w:rPr>
    </w:lvl>
    <w:lvl w:ilvl="3">
      <w:start w:val="1"/>
      <w:numFmt w:val="decimal"/>
      <w:lvlText w:val="%1.%2.%3.%4"/>
      <w:lvlJc w:val="left"/>
      <w:pPr>
        <w:tabs>
          <w:tab w:val="num" w:pos="1148"/>
        </w:tabs>
        <w:ind w:left="1148" w:hanging="864"/>
      </w:pPr>
      <w:rPr>
        <w:rFonts w:cs="Times New Roman"/>
      </w:rPr>
    </w:lvl>
    <w:lvl w:ilvl="4">
      <w:start w:val="1"/>
      <w:numFmt w:val="decimal"/>
      <w:lvlText w:val="%1.%2.%3.%4.%5"/>
      <w:lvlJc w:val="left"/>
      <w:pPr>
        <w:tabs>
          <w:tab w:val="num" w:pos="1292"/>
        </w:tabs>
        <w:ind w:left="1292" w:hanging="1008"/>
      </w:pPr>
      <w:rPr>
        <w:rFonts w:cs="Times New Roman"/>
      </w:rPr>
    </w:lvl>
    <w:lvl w:ilvl="5">
      <w:start w:val="1"/>
      <w:numFmt w:val="decimal"/>
      <w:lvlText w:val="%1.%2.%3.%4.%5.%6"/>
      <w:lvlJc w:val="left"/>
      <w:pPr>
        <w:tabs>
          <w:tab w:val="num" w:pos="1436"/>
        </w:tabs>
        <w:ind w:left="1436" w:hanging="1152"/>
      </w:pPr>
      <w:rPr>
        <w:rFonts w:cs="Times New Roman"/>
      </w:rPr>
    </w:lvl>
    <w:lvl w:ilvl="6">
      <w:start w:val="1"/>
      <w:numFmt w:val="decimal"/>
      <w:lvlText w:val="%1.%2.%3.%4.%5.%6.%7"/>
      <w:lvlJc w:val="left"/>
      <w:pPr>
        <w:tabs>
          <w:tab w:val="num" w:pos="1580"/>
        </w:tabs>
        <w:ind w:left="1580" w:hanging="1296"/>
      </w:pPr>
      <w:rPr>
        <w:rFonts w:cs="Times New Roman"/>
      </w:rPr>
    </w:lvl>
    <w:lvl w:ilvl="7">
      <w:start w:val="1"/>
      <w:numFmt w:val="decimal"/>
      <w:lvlText w:val="%1.%2.%3.%4.%5.%6.%7.%8"/>
      <w:lvlJc w:val="left"/>
      <w:pPr>
        <w:tabs>
          <w:tab w:val="num" w:pos="1724"/>
        </w:tabs>
        <w:ind w:left="1724" w:hanging="1440"/>
      </w:pPr>
      <w:rPr>
        <w:rFonts w:cs="Times New Roman"/>
      </w:rPr>
    </w:lvl>
    <w:lvl w:ilvl="8">
      <w:start w:val="1"/>
      <w:numFmt w:val="decimal"/>
      <w:lvlText w:val="%1.%2.%3.%4.%5.%6.%7.%8.%9"/>
      <w:lvlJc w:val="left"/>
      <w:pPr>
        <w:tabs>
          <w:tab w:val="num" w:pos="1868"/>
        </w:tabs>
        <w:ind w:left="1868" w:hanging="1584"/>
      </w:pPr>
      <w:rPr>
        <w:rFonts w:cs="Times New Roman"/>
      </w:rPr>
    </w:lvl>
  </w:abstractNum>
  <w:abstractNum w:abstractNumId="4" w15:restartNumberingAfterBreak="0">
    <w:nsid w:val="00000019"/>
    <w:multiLevelType w:val="singleLevel"/>
    <w:tmpl w:val="00000019"/>
    <w:name w:val="WW8Num28"/>
    <w:lvl w:ilvl="0">
      <w:start w:val="1"/>
      <w:numFmt w:val="bullet"/>
      <w:lvlText w:val=""/>
      <w:lvlJc w:val="left"/>
      <w:pPr>
        <w:tabs>
          <w:tab w:val="num" w:pos="-218"/>
        </w:tabs>
        <w:ind w:left="502" w:hanging="360"/>
      </w:pPr>
      <w:rPr>
        <w:rFonts w:ascii="Symbol" w:hAnsi="Symbol" w:cs="Symbol"/>
      </w:rPr>
    </w:lvl>
  </w:abstractNum>
  <w:abstractNum w:abstractNumId="5" w15:restartNumberingAfterBreak="0">
    <w:nsid w:val="00000022"/>
    <w:multiLevelType w:val="multilevel"/>
    <w:tmpl w:val="00000022"/>
    <w:name w:val="WW8Num37"/>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454"/>
        </w:tabs>
        <w:ind w:left="454" w:hanging="454"/>
      </w:pPr>
      <w:rPr>
        <w:rFonts w:cs="Times New Roman"/>
        <w:u w:val="none"/>
      </w:rPr>
    </w:lvl>
    <w:lvl w:ilvl="2">
      <w:start w:val="1"/>
      <w:numFmt w:val="decimal"/>
      <w:lvlText w:val="%1.%2.%3"/>
      <w:lvlJc w:val="left"/>
      <w:pPr>
        <w:tabs>
          <w:tab w:val="num" w:pos="3318"/>
        </w:tabs>
        <w:ind w:left="3318" w:hanging="624"/>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00000024"/>
    <w:multiLevelType w:val="singleLevel"/>
    <w:tmpl w:val="00000024"/>
    <w:name w:val="WW8Num39"/>
    <w:lvl w:ilvl="0">
      <w:start w:val="1"/>
      <w:numFmt w:val="decimal"/>
      <w:lvlText w:val="%1."/>
      <w:lvlJc w:val="left"/>
      <w:pPr>
        <w:tabs>
          <w:tab w:val="num" w:pos="0"/>
        </w:tabs>
        <w:ind w:left="720" w:hanging="360"/>
      </w:pPr>
      <w:rPr>
        <w:rFonts w:cs="Times New Roman"/>
      </w:rPr>
    </w:lvl>
  </w:abstractNum>
  <w:abstractNum w:abstractNumId="7" w15:restartNumberingAfterBreak="0">
    <w:nsid w:val="00000025"/>
    <w:multiLevelType w:val="multilevel"/>
    <w:tmpl w:val="00000025"/>
    <w:lvl w:ilvl="0">
      <w:start w:val="1"/>
      <w:numFmt w:val="upperRoman"/>
      <w:lvlText w:val="%1"/>
      <w:lvlJc w:val="left"/>
      <w:pPr>
        <w:tabs>
          <w:tab w:val="num" w:pos="716"/>
        </w:tabs>
        <w:ind w:left="716" w:hanging="432"/>
      </w:pPr>
      <w:rPr>
        <w:rFonts w:ascii="Symbol" w:hAnsi="Symbol" w:cs="Symbol"/>
        <w:sz w:val="24"/>
      </w:rPr>
    </w:lvl>
    <w:lvl w:ilvl="1">
      <w:start w:val="8"/>
      <w:numFmt w:val="decimal"/>
      <w:lvlText w:val="%1.%2"/>
      <w:lvlJc w:val="left"/>
      <w:pPr>
        <w:tabs>
          <w:tab w:val="num" w:pos="454"/>
        </w:tabs>
        <w:ind w:left="454" w:hanging="454"/>
      </w:pPr>
      <w:rPr>
        <w:rFonts w:cs="Times New Roman"/>
        <w:u w:val="none"/>
      </w:rPr>
    </w:lvl>
    <w:lvl w:ilvl="2">
      <w:start w:val="1"/>
      <w:numFmt w:val="decimal"/>
      <w:lvlText w:val="%1.%2.%3"/>
      <w:lvlJc w:val="left"/>
      <w:pPr>
        <w:tabs>
          <w:tab w:val="num" w:pos="3318"/>
        </w:tabs>
        <w:ind w:left="3318" w:hanging="624"/>
      </w:pPr>
      <w:rPr>
        <w:rFonts w:ascii="Symbol" w:hAnsi="Symbol" w:cs="Symbol"/>
        <w:sz w:val="24"/>
      </w:rPr>
    </w:lvl>
    <w:lvl w:ilvl="3">
      <w:start w:val="1"/>
      <w:numFmt w:val="decimal"/>
      <w:lvlText w:val="%1.%2.%3.%4"/>
      <w:lvlJc w:val="left"/>
      <w:pPr>
        <w:tabs>
          <w:tab w:val="num" w:pos="864"/>
        </w:tabs>
        <w:ind w:left="864" w:hanging="864"/>
      </w:pPr>
      <w:rPr>
        <w:rFonts w:ascii="Symbol" w:hAnsi="Symbol" w:cs="Symbol"/>
        <w:sz w:val="24"/>
      </w:rPr>
    </w:lvl>
    <w:lvl w:ilvl="4">
      <w:start w:val="1"/>
      <w:numFmt w:val="decimal"/>
      <w:lvlText w:val="%1.%2.%3.%4.%5"/>
      <w:lvlJc w:val="left"/>
      <w:pPr>
        <w:tabs>
          <w:tab w:val="num" w:pos="1008"/>
        </w:tabs>
        <w:ind w:left="1008" w:hanging="1008"/>
      </w:pPr>
      <w:rPr>
        <w:rFonts w:ascii="Symbol" w:hAnsi="Symbol" w:cs="Symbol"/>
        <w:sz w:val="24"/>
      </w:rPr>
    </w:lvl>
    <w:lvl w:ilvl="5">
      <w:start w:val="1"/>
      <w:numFmt w:val="decimal"/>
      <w:lvlText w:val="%1.%2.%3.%4.%5.%6"/>
      <w:lvlJc w:val="left"/>
      <w:pPr>
        <w:tabs>
          <w:tab w:val="num" w:pos="1152"/>
        </w:tabs>
        <w:ind w:left="1152" w:hanging="1152"/>
      </w:pPr>
      <w:rPr>
        <w:rFonts w:ascii="Symbol" w:hAnsi="Symbol" w:cs="Symbol"/>
        <w:sz w:val="24"/>
      </w:rPr>
    </w:lvl>
    <w:lvl w:ilvl="6">
      <w:start w:val="1"/>
      <w:numFmt w:val="decimal"/>
      <w:lvlText w:val="%1.%2.%3.%4.%5.%6.%7"/>
      <w:lvlJc w:val="left"/>
      <w:pPr>
        <w:tabs>
          <w:tab w:val="num" w:pos="1296"/>
        </w:tabs>
        <w:ind w:left="1296" w:hanging="1296"/>
      </w:pPr>
      <w:rPr>
        <w:rFonts w:ascii="Symbol" w:hAnsi="Symbol" w:cs="Symbol"/>
        <w:sz w:val="24"/>
      </w:rPr>
    </w:lvl>
    <w:lvl w:ilvl="7">
      <w:start w:val="1"/>
      <w:numFmt w:val="decimal"/>
      <w:lvlText w:val="%1.%2.%3.%4.%5.%6.%7.%8"/>
      <w:lvlJc w:val="left"/>
      <w:pPr>
        <w:tabs>
          <w:tab w:val="num" w:pos="1440"/>
        </w:tabs>
        <w:ind w:left="1440" w:hanging="1440"/>
      </w:pPr>
      <w:rPr>
        <w:rFonts w:ascii="Symbol" w:hAnsi="Symbol" w:cs="Symbol"/>
        <w:sz w:val="24"/>
      </w:rPr>
    </w:lvl>
    <w:lvl w:ilvl="8">
      <w:start w:val="1"/>
      <w:numFmt w:val="decimal"/>
      <w:lvlText w:val="%1.%2.%3.%4.%5.%6.%7.%8.%9"/>
      <w:lvlJc w:val="left"/>
      <w:pPr>
        <w:tabs>
          <w:tab w:val="num" w:pos="1584"/>
        </w:tabs>
        <w:ind w:left="1584" w:hanging="1584"/>
      </w:pPr>
      <w:rPr>
        <w:rFonts w:ascii="Symbol" w:hAnsi="Symbol" w:cs="Symbol"/>
        <w:sz w:val="24"/>
      </w:rPr>
    </w:lvl>
  </w:abstractNum>
  <w:abstractNum w:abstractNumId="8" w15:restartNumberingAfterBreak="0">
    <w:nsid w:val="11FA55C4"/>
    <w:multiLevelType w:val="hybridMultilevel"/>
    <w:tmpl w:val="B1522D04"/>
    <w:lvl w:ilvl="0" w:tplc="E2B26F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53C40"/>
    <w:multiLevelType w:val="hybridMultilevel"/>
    <w:tmpl w:val="2C18FE7C"/>
    <w:lvl w:ilvl="0" w:tplc="8DD0E1BA">
      <w:start w:val="1"/>
      <w:numFmt w:val="bullet"/>
      <w:lvlText w:val="-"/>
      <w:lvlJc w:val="left"/>
      <w:pPr>
        <w:tabs>
          <w:tab w:val="num" w:pos="720"/>
        </w:tabs>
        <w:ind w:left="720" w:hanging="360"/>
      </w:pPr>
      <w:rPr>
        <w:rFonts w:ascii="Times New Roman" w:hAnsi="Times New Roman" w:hint="default"/>
      </w:rPr>
    </w:lvl>
    <w:lvl w:ilvl="1" w:tplc="4A227EDC" w:tentative="1">
      <w:start w:val="1"/>
      <w:numFmt w:val="bullet"/>
      <w:lvlText w:val="-"/>
      <w:lvlJc w:val="left"/>
      <w:pPr>
        <w:tabs>
          <w:tab w:val="num" w:pos="1440"/>
        </w:tabs>
        <w:ind w:left="1440" w:hanging="360"/>
      </w:pPr>
      <w:rPr>
        <w:rFonts w:ascii="Times New Roman" w:hAnsi="Times New Roman" w:hint="default"/>
      </w:rPr>
    </w:lvl>
    <w:lvl w:ilvl="2" w:tplc="4302397E" w:tentative="1">
      <w:start w:val="1"/>
      <w:numFmt w:val="bullet"/>
      <w:lvlText w:val="-"/>
      <w:lvlJc w:val="left"/>
      <w:pPr>
        <w:tabs>
          <w:tab w:val="num" w:pos="2160"/>
        </w:tabs>
        <w:ind w:left="2160" w:hanging="360"/>
      </w:pPr>
      <w:rPr>
        <w:rFonts w:ascii="Times New Roman" w:hAnsi="Times New Roman" w:hint="default"/>
      </w:rPr>
    </w:lvl>
    <w:lvl w:ilvl="3" w:tplc="08308674" w:tentative="1">
      <w:start w:val="1"/>
      <w:numFmt w:val="bullet"/>
      <w:lvlText w:val="-"/>
      <w:lvlJc w:val="left"/>
      <w:pPr>
        <w:tabs>
          <w:tab w:val="num" w:pos="2880"/>
        </w:tabs>
        <w:ind w:left="2880" w:hanging="360"/>
      </w:pPr>
      <w:rPr>
        <w:rFonts w:ascii="Times New Roman" w:hAnsi="Times New Roman" w:hint="default"/>
      </w:rPr>
    </w:lvl>
    <w:lvl w:ilvl="4" w:tplc="B9020550" w:tentative="1">
      <w:start w:val="1"/>
      <w:numFmt w:val="bullet"/>
      <w:lvlText w:val="-"/>
      <w:lvlJc w:val="left"/>
      <w:pPr>
        <w:tabs>
          <w:tab w:val="num" w:pos="3600"/>
        </w:tabs>
        <w:ind w:left="3600" w:hanging="360"/>
      </w:pPr>
      <w:rPr>
        <w:rFonts w:ascii="Times New Roman" w:hAnsi="Times New Roman" w:hint="default"/>
      </w:rPr>
    </w:lvl>
    <w:lvl w:ilvl="5" w:tplc="34005C78" w:tentative="1">
      <w:start w:val="1"/>
      <w:numFmt w:val="bullet"/>
      <w:lvlText w:val="-"/>
      <w:lvlJc w:val="left"/>
      <w:pPr>
        <w:tabs>
          <w:tab w:val="num" w:pos="4320"/>
        </w:tabs>
        <w:ind w:left="4320" w:hanging="360"/>
      </w:pPr>
      <w:rPr>
        <w:rFonts w:ascii="Times New Roman" w:hAnsi="Times New Roman" w:hint="default"/>
      </w:rPr>
    </w:lvl>
    <w:lvl w:ilvl="6" w:tplc="FBB4E554" w:tentative="1">
      <w:start w:val="1"/>
      <w:numFmt w:val="bullet"/>
      <w:lvlText w:val="-"/>
      <w:lvlJc w:val="left"/>
      <w:pPr>
        <w:tabs>
          <w:tab w:val="num" w:pos="5040"/>
        </w:tabs>
        <w:ind w:left="5040" w:hanging="360"/>
      </w:pPr>
      <w:rPr>
        <w:rFonts w:ascii="Times New Roman" w:hAnsi="Times New Roman" w:hint="default"/>
      </w:rPr>
    </w:lvl>
    <w:lvl w:ilvl="7" w:tplc="6B2A8C1C" w:tentative="1">
      <w:start w:val="1"/>
      <w:numFmt w:val="bullet"/>
      <w:lvlText w:val="-"/>
      <w:lvlJc w:val="left"/>
      <w:pPr>
        <w:tabs>
          <w:tab w:val="num" w:pos="5760"/>
        </w:tabs>
        <w:ind w:left="5760" w:hanging="360"/>
      </w:pPr>
      <w:rPr>
        <w:rFonts w:ascii="Times New Roman" w:hAnsi="Times New Roman" w:hint="default"/>
      </w:rPr>
    </w:lvl>
    <w:lvl w:ilvl="8" w:tplc="A210BD3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E0673AD"/>
    <w:multiLevelType w:val="hybridMultilevel"/>
    <w:tmpl w:val="45DEDDCC"/>
    <w:lvl w:ilvl="0" w:tplc="681C6A34">
      <w:start w:val="1"/>
      <w:numFmt w:val="bullet"/>
      <w:lvlText w:val=""/>
      <w:lvlJc w:val="left"/>
      <w:pPr>
        <w:ind w:left="719" w:hanging="360"/>
      </w:pPr>
      <w:rPr>
        <w:rFonts w:ascii="Symbol" w:hAnsi="Symbol" w:hint="default"/>
        <w:color w:val="auto"/>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1" w15:restartNumberingAfterBreak="0">
    <w:nsid w:val="207D11BA"/>
    <w:multiLevelType w:val="multilevel"/>
    <w:tmpl w:val="9D58C7F2"/>
    <w:lvl w:ilvl="0">
      <w:start w:val="1"/>
      <w:numFmt w:val="bullet"/>
      <w:lvlText w:val=""/>
      <w:lvlJc w:val="left"/>
      <w:pPr>
        <w:tabs>
          <w:tab w:val="num" w:pos="432"/>
        </w:tabs>
        <w:ind w:left="432" w:hanging="432"/>
      </w:pPr>
      <w:rPr>
        <w:rFonts w:ascii="Symbol" w:hAnsi="Symbol" w:hint="default"/>
        <w:sz w:val="20"/>
      </w:rPr>
    </w:lvl>
    <w:lvl w:ilvl="1">
      <w:start w:val="1"/>
      <w:numFmt w:val="decimal"/>
      <w:lvlText w:val="%1.%2"/>
      <w:lvlJc w:val="left"/>
      <w:pPr>
        <w:tabs>
          <w:tab w:val="num" w:pos="454"/>
        </w:tabs>
        <w:ind w:left="454" w:hanging="454"/>
      </w:pPr>
      <w:rPr>
        <w:rFonts w:cs="Times New Roman" w:hint="default"/>
        <w:u w:val="none"/>
      </w:rPr>
    </w:lvl>
    <w:lvl w:ilvl="2">
      <w:start w:val="1"/>
      <w:numFmt w:val="decimal"/>
      <w:lvlText w:val="%1.%2.%3"/>
      <w:lvlJc w:val="left"/>
      <w:pPr>
        <w:tabs>
          <w:tab w:val="num" w:pos="3318"/>
        </w:tabs>
        <w:ind w:left="3318" w:hanging="624"/>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253D56D6"/>
    <w:multiLevelType w:val="multilevel"/>
    <w:tmpl w:val="D1764A34"/>
    <w:lvl w:ilvl="0">
      <w:start w:val="1"/>
      <w:numFmt w:val="upperRoman"/>
      <w:lvlText w:val="%1"/>
      <w:lvlJc w:val="left"/>
      <w:pPr>
        <w:tabs>
          <w:tab w:val="num" w:pos="716"/>
        </w:tabs>
        <w:ind w:left="716" w:hanging="432"/>
      </w:pPr>
      <w:rPr>
        <w:rFonts w:ascii="Arial" w:hAnsi="Arial" w:cs="Symbol" w:hint="default"/>
        <w:sz w:val="24"/>
      </w:rPr>
    </w:lvl>
    <w:lvl w:ilvl="1">
      <w:start w:val="1"/>
      <w:numFmt w:val="decimal"/>
      <w:lvlText w:val="%1.%2"/>
      <w:lvlJc w:val="left"/>
      <w:pPr>
        <w:tabs>
          <w:tab w:val="num" w:pos="454"/>
        </w:tabs>
        <w:ind w:left="454" w:hanging="454"/>
      </w:pPr>
      <w:rPr>
        <w:rFonts w:cs="Times New Roman" w:hint="default"/>
        <w:u w:val="none"/>
      </w:rPr>
    </w:lvl>
    <w:lvl w:ilvl="2">
      <w:start w:val="1"/>
      <w:numFmt w:val="decimal"/>
      <w:lvlText w:val="%1.%2.%3"/>
      <w:lvlJc w:val="left"/>
      <w:pPr>
        <w:tabs>
          <w:tab w:val="num" w:pos="3318"/>
        </w:tabs>
        <w:ind w:left="3318" w:hanging="624"/>
      </w:pPr>
      <w:rPr>
        <w:rFonts w:ascii="Symbol" w:hAnsi="Symbol" w:cs="Symbol" w:hint="default"/>
        <w:sz w:val="24"/>
      </w:rPr>
    </w:lvl>
    <w:lvl w:ilvl="3">
      <w:start w:val="1"/>
      <w:numFmt w:val="decimal"/>
      <w:lvlText w:val="%1.%2.%3.%4"/>
      <w:lvlJc w:val="left"/>
      <w:pPr>
        <w:tabs>
          <w:tab w:val="num" w:pos="864"/>
        </w:tabs>
        <w:ind w:left="864" w:hanging="864"/>
      </w:pPr>
      <w:rPr>
        <w:rFonts w:ascii="Symbol" w:hAnsi="Symbol" w:cs="Symbol" w:hint="default"/>
        <w:sz w:val="24"/>
      </w:rPr>
    </w:lvl>
    <w:lvl w:ilvl="4">
      <w:start w:val="1"/>
      <w:numFmt w:val="decimal"/>
      <w:lvlText w:val="%1.%2.%3.%4.%5"/>
      <w:lvlJc w:val="left"/>
      <w:pPr>
        <w:tabs>
          <w:tab w:val="num" w:pos="1008"/>
        </w:tabs>
        <w:ind w:left="1008" w:hanging="1008"/>
      </w:pPr>
      <w:rPr>
        <w:rFonts w:ascii="Symbol" w:hAnsi="Symbol" w:cs="Symbol" w:hint="default"/>
        <w:sz w:val="24"/>
      </w:rPr>
    </w:lvl>
    <w:lvl w:ilvl="5">
      <w:start w:val="1"/>
      <w:numFmt w:val="decimal"/>
      <w:lvlText w:val="%1.%2.%3.%4.%5.%6"/>
      <w:lvlJc w:val="left"/>
      <w:pPr>
        <w:tabs>
          <w:tab w:val="num" w:pos="1152"/>
        </w:tabs>
        <w:ind w:left="1152" w:hanging="1152"/>
      </w:pPr>
      <w:rPr>
        <w:rFonts w:ascii="Symbol" w:hAnsi="Symbol" w:cs="Symbol" w:hint="default"/>
        <w:sz w:val="24"/>
      </w:rPr>
    </w:lvl>
    <w:lvl w:ilvl="6">
      <w:start w:val="1"/>
      <w:numFmt w:val="decimal"/>
      <w:lvlText w:val="%1.%2.%3.%4.%5.%6.%7"/>
      <w:lvlJc w:val="left"/>
      <w:pPr>
        <w:tabs>
          <w:tab w:val="num" w:pos="1296"/>
        </w:tabs>
        <w:ind w:left="1296" w:hanging="1296"/>
      </w:pPr>
      <w:rPr>
        <w:rFonts w:ascii="Symbol" w:hAnsi="Symbol" w:cs="Symbol" w:hint="default"/>
        <w:sz w:val="24"/>
      </w:rPr>
    </w:lvl>
    <w:lvl w:ilvl="7">
      <w:start w:val="1"/>
      <w:numFmt w:val="decimal"/>
      <w:lvlText w:val="%1.%2.%3.%4.%5.%6.%7.%8"/>
      <w:lvlJc w:val="left"/>
      <w:pPr>
        <w:tabs>
          <w:tab w:val="num" w:pos="1440"/>
        </w:tabs>
        <w:ind w:left="1440" w:hanging="1440"/>
      </w:pPr>
      <w:rPr>
        <w:rFonts w:ascii="Symbol" w:hAnsi="Symbol" w:cs="Symbol" w:hint="default"/>
        <w:sz w:val="24"/>
      </w:rPr>
    </w:lvl>
    <w:lvl w:ilvl="8">
      <w:start w:val="1"/>
      <w:numFmt w:val="decimal"/>
      <w:lvlText w:val="%1.%2.%3.%4.%5.%6.%7.%8.%9"/>
      <w:lvlJc w:val="left"/>
      <w:pPr>
        <w:tabs>
          <w:tab w:val="num" w:pos="1584"/>
        </w:tabs>
        <w:ind w:left="1584" w:hanging="1584"/>
      </w:pPr>
      <w:rPr>
        <w:rFonts w:ascii="Symbol" w:hAnsi="Symbol" w:cs="Symbol" w:hint="default"/>
        <w:sz w:val="24"/>
      </w:rPr>
    </w:lvl>
  </w:abstractNum>
  <w:abstractNum w:abstractNumId="13" w15:restartNumberingAfterBreak="0">
    <w:nsid w:val="25A60689"/>
    <w:multiLevelType w:val="hybridMultilevel"/>
    <w:tmpl w:val="5D3084AA"/>
    <w:lvl w:ilvl="0" w:tplc="90DE29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A7662"/>
    <w:multiLevelType w:val="hybridMultilevel"/>
    <w:tmpl w:val="CA662282"/>
    <w:lvl w:ilvl="0" w:tplc="040C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5" w15:restartNumberingAfterBreak="0">
    <w:nsid w:val="2EA22E84"/>
    <w:multiLevelType w:val="hybridMultilevel"/>
    <w:tmpl w:val="71100B4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B5D81"/>
    <w:multiLevelType w:val="hybridMultilevel"/>
    <w:tmpl w:val="D132F2B6"/>
    <w:lvl w:ilvl="0" w:tplc="D3FAD1EE">
      <w:start w:val="1"/>
      <w:numFmt w:val="bullet"/>
      <w:lvlText w:val=""/>
      <w:lvlJc w:val="left"/>
      <w:pPr>
        <w:tabs>
          <w:tab w:val="num" w:pos="720"/>
        </w:tabs>
        <w:ind w:left="720" w:hanging="360"/>
      </w:pPr>
      <w:rPr>
        <w:rFonts w:ascii="Symbol" w:hAnsi="Symbol" w:hint="default"/>
      </w:rPr>
    </w:lvl>
    <w:lvl w:ilvl="1" w:tplc="12443CAA" w:tentative="1">
      <w:start w:val="1"/>
      <w:numFmt w:val="bullet"/>
      <w:lvlText w:val=""/>
      <w:lvlJc w:val="left"/>
      <w:pPr>
        <w:tabs>
          <w:tab w:val="num" w:pos="1440"/>
        </w:tabs>
        <w:ind w:left="1440" w:hanging="360"/>
      </w:pPr>
      <w:rPr>
        <w:rFonts w:ascii="Symbol" w:hAnsi="Symbol" w:hint="default"/>
      </w:rPr>
    </w:lvl>
    <w:lvl w:ilvl="2" w:tplc="AC12CD42" w:tentative="1">
      <w:start w:val="1"/>
      <w:numFmt w:val="bullet"/>
      <w:lvlText w:val=""/>
      <w:lvlJc w:val="left"/>
      <w:pPr>
        <w:tabs>
          <w:tab w:val="num" w:pos="2160"/>
        </w:tabs>
        <w:ind w:left="2160" w:hanging="360"/>
      </w:pPr>
      <w:rPr>
        <w:rFonts w:ascii="Symbol" w:hAnsi="Symbol" w:hint="default"/>
      </w:rPr>
    </w:lvl>
    <w:lvl w:ilvl="3" w:tplc="E11EC2DA" w:tentative="1">
      <w:start w:val="1"/>
      <w:numFmt w:val="bullet"/>
      <w:lvlText w:val=""/>
      <w:lvlJc w:val="left"/>
      <w:pPr>
        <w:tabs>
          <w:tab w:val="num" w:pos="2880"/>
        </w:tabs>
        <w:ind w:left="2880" w:hanging="360"/>
      </w:pPr>
      <w:rPr>
        <w:rFonts w:ascii="Symbol" w:hAnsi="Symbol" w:hint="default"/>
      </w:rPr>
    </w:lvl>
    <w:lvl w:ilvl="4" w:tplc="CAAA8768" w:tentative="1">
      <w:start w:val="1"/>
      <w:numFmt w:val="bullet"/>
      <w:lvlText w:val=""/>
      <w:lvlJc w:val="left"/>
      <w:pPr>
        <w:tabs>
          <w:tab w:val="num" w:pos="3600"/>
        </w:tabs>
        <w:ind w:left="3600" w:hanging="360"/>
      </w:pPr>
      <w:rPr>
        <w:rFonts w:ascii="Symbol" w:hAnsi="Symbol" w:hint="default"/>
      </w:rPr>
    </w:lvl>
    <w:lvl w:ilvl="5" w:tplc="2F821DFA" w:tentative="1">
      <w:start w:val="1"/>
      <w:numFmt w:val="bullet"/>
      <w:lvlText w:val=""/>
      <w:lvlJc w:val="left"/>
      <w:pPr>
        <w:tabs>
          <w:tab w:val="num" w:pos="4320"/>
        </w:tabs>
        <w:ind w:left="4320" w:hanging="360"/>
      </w:pPr>
      <w:rPr>
        <w:rFonts w:ascii="Symbol" w:hAnsi="Symbol" w:hint="default"/>
      </w:rPr>
    </w:lvl>
    <w:lvl w:ilvl="6" w:tplc="7B5E3EB6" w:tentative="1">
      <w:start w:val="1"/>
      <w:numFmt w:val="bullet"/>
      <w:lvlText w:val=""/>
      <w:lvlJc w:val="left"/>
      <w:pPr>
        <w:tabs>
          <w:tab w:val="num" w:pos="5040"/>
        </w:tabs>
        <w:ind w:left="5040" w:hanging="360"/>
      </w:pPr>
      <w:rPr>
        <w:rFonts w:ascii="Symbol" w:hAnsi="Symbol" w:hint="default"/>
      </w:rPr>
    </w:lvl>
    <w:lvl w:ilvl="7" w:tplc="2680421A" w:tentative="1">
      <w:start w:val="1"/>
      <w:numFmt w:val="bullet"/>
      <w:lvlText w:val=""/>
      <w:lvlJc w:val="left"/>
      <w:pPr>
        <w:tabs>
          <w:tab w:val="num" w:pos="5760"/>
        </w:tabs>
        <w:ind w:left="5760" w:hanging="360"/>
      </w:pPr>
      <w:rPr>
        <w:rFonts w:ascii="Symbol" w:hAnsi="Symbol" w:hint="default"/>
      </w:rPr>
    </w:lvl>
    <w:lvl w:ilvl="8" w:tplc="74D0E34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4056EE8"/>
    <w:multiLevelType w:val="hybridMultilevel"/>
    <w:tmpl w:val="8EB88F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8F85113"/>
    <w:multiLevelType w:val="hybridMultilevel"/>
    <w:tmpl w:val="8EB88F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1B3417D"/>
    <w:multiLevelType w:val="hybridMultilevel"/>
    <w:tmpl w:val="B570291E"/>
    <w:lvl w:ilvl="0" w:tplc="C46028B2">
      <w:start w:val="1"/>
      <w:numFmt w:val="decimal"/>
      <w:lvlText w:val="%1."/>
      <w:lvlJc w:val="left"/>
      <w:pPr>
        <w:ind w:left="1275" w:hanging="360"/>
      </w:pPr>
      <w:rPr>
        <w:rFonts w:hint="default"/>
        <w:sz w:val="20"/>
      </w:rPr>
    </w:lvl>
    <w:lvl w:ilvl="1" w:tplc="040C0019" w:tentative="1">
      <w:start w:val="1"/>
      <w:numFmt w:val="lowerLetter"/>
      <w:lvlText w:val="%2."/>
      <w:lvlJc w:val="left"/>
      <w:pPr>
        <w:ind w:left="1995" w:hanging="360"/>
      </w:pPr>
    </w:lvl>
    <w:lvl w:ilvl="2" w:tplc="040C001B" w:tentative="1">
      <w:start w:val="1"/>
      <w:numFmt w:val="lowerRoman"/>
      <w:lvlText w:val="%3."/>
      <w:lvlJc w:val="right"/>
      <w:pPr>
        <w:ind w:left="2715" w:hanging="180"/>
      </w:pPr>
    </w:lvl>
    <w:lvl w:ilvl="3" w:tplc="040C000F" w:tentative="1">
      <w:start w:val="1"/>
      <w:numFmt w:val="decimal"/>
      <w:lvlText w:val="%4."/>
      <w:lvlJc w:val="left"/>
      <w:pPr>
        <w:ind w:left="3435" w:hanging="360"/>
      </w:pPr>
    </w:lvl>
    <w:lvl w:ilvl="4" w:tplc="040C0019" w:tentative="1">
      <w:start w:val="1"/>
      <w:numFmt w:val="lowerLetter"/>
      <w:lvlText w:val="%5."/>
      <w:lvlJc w:val="left"/>
      <w:pPr>
        <w:ind w:left="4155" w:hanging="360"/>
      </w:pPr>
    </w:lvl>
    <w:lvl w:ilvl="5" w:tplc="040C001B" w:tentative="1">
      <w:start w:val="1"/>
      <w:numFmt w:val="lowerRoman"/>
      <w:lvlText w:val="%6."/>
      <w:lvlJc w:val="right"/>
      <w:pPr>
        <w:ind w:left="4875" w:hanging="180"/>
      </w:pPr>
    </w:lvl>
    <w:lvl w:ilvl="6" w:tplc="040C000F" w:tentative="1">
      <w:start w:val="1"/>
      <w:numFmt w:val="decimal"/>
      <w:lvlText w:val="%7."/>
      <w:lvlJc w:val="left"/>
      <w:pPr>
        <w:ind w:left="5595" w:hanging="360"/>
      </w:pPr>
    </w:lvl>
    <w:lvl w:ilvl="7" w:tplc="040C0019" w:tentative="1">
      <w:start w:val="1"/>
      <w:numFmt w:val="lowerLetter"/>
      <w:lvlText w:val="%8."/>
      <w:lvlJc w:val="left"/>
      <w:pPr>
        <w:ind w:left="6315" w:hanging="360"/>
      </w:pPr>
    </w:lvl>
    <w:lvl w:ilvl="8" w:tplc="040C001B" w:tentative="1">
      <w:start w:val="1"/>
      <w:numFmt w:val="lowerRoman"/>
      <w:lvlText w:val="%9."/>
      <w:lvlJc w:val="right"/>
      <w:pPr>
        <w:ind w:left="7035" w:hanging="180"/>
      </w:pPr>
    </w:lvl>
  </w:abstractNum>
  <w:abstractNum w:abstractNumId="20" w15:restartNumberingAfterBreak="0">
    <w:nsid w:val="438F0FCD"/>
    <w:multiLevelType w:val="hybridMultilevel"/>
    <w:tmpl w:val="BB484AC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6C4DAC"/>
    <w:multiLevelType w:val="hybridMultilevel"/>
    <w:tmpl w:val="A40877AE"/>
    <w:lvl w:ilvl="0" w:tplc="8C38D6D8">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2" w15:restartNumberingAfterBreak="0">
    <w:nsid w:val="4EE90351"/>
    <w:multiLevelType w:val="hybridMultilevel"/>
    <w:tmpl w:val="EAAED426"/>
    <w:lvl w:ilvl="0" w:tplc="3F96EADC">
      <w:start w:val="1"/>
      <w:numFmt w:val="bullet"/>
      <w:lvlText w:val=""/>
      <w:lvlJc w:val="left"/>
      <w:pPr>
        <w:tabs>
          <w:tab w:val="num" w:pos="720"/>
        </w:tabs>
        <w:ind w:left="720" w:hanging="360"/>
      </w:pPr>
      <w:rPr>
        <w:rFonts w:ascii="Symbol" w:hAnsi="Symbol" w:hint="default"/>
      </w:rPr>
    </w:lvl>
    <w:lvl w:ilvl="1" w:tplc="90FA6B52" w:tentative="1">
      <w:start w:val="1"/>
      <w:numFmt w:val="bullet"/>
      <w:lvlText w:val=""/>
      <w:lvlJc w:val="left"/>
      <w:pPr>
        <w:tabs>
          <w:tab w:val="num" w:pos="1440"/>
        </w:tabs>
        <w:ind w:left="1440" w:hanging="360"/>
      </w:pPr>
      <w:rPr>
        <w:rFonts w:ascii="Symbol" w:hAnsi="Symbol" w:hint="default"/>
      </w:rPr>
    </w:lvl>
    <w:lvl w:ilvl="2" w:tplc="ADBC78B8" w:tentative="1">
      <w:start w:val="1"/>
      <w:numFmt w:val="bullet"/>
      <w:lvlText w:val=""/>
      <w:lvlJc w:val="left"/>
      <w:pPr>
        <w:tabs>
          <w:tab w:val="num" w:pos="2160"/>
        </w:tabs>
        <w:ind w:left="2160" w:hanging="360"/>
      </w:pPr>
      <w:rPr>
        <w:rFonts w:ascii="Symbol" w:hAnsi="Symbol" w:hint="default"/>
      </w:rPr>
    </w:lvl>
    <w:lvl w:ilvl="3" w:tplc="B6600BA8" w:tentative="1">
      <w:start w:val="1"/>
      <w:numFmt w:val="bullet"/>
      <w:lvlText w:val=""/>
      <w:lvlJc w:val="left"/>
      <w:pPr>
        <w:tabs>
          <w:tab w:val="num" w:pos="2880"/>
        </w:tabs>
        <w:ind w:left="2880" w:hanging="360"/>
      </w:pPr>
      <w:rPr>
        <w:rFonts w:ascii="Symbol" w:hAnsi="Symbol" w:hint="default"/>
      </w:rPr>
    </w:lvl>
    <w:lvl w:ilvl="4" w:tplc="7B000AB6" w:tentative="1">
      <w:start w:val="1"/>
      <w:numFmt w:val="bullet"/>
      <w:lvlText w:val=""/>
      <w:lvlJc w:val="left"/>
      <w:pPr>
        <w:tabs>
          <w:tab w:val="num" w:pos="3600"/>
        </w:tabs>
        <w:ind w:left="3600" w:hanging="360"/>
      </w:pPr>
      <w:rPr>
        <w:rFonts w:ascii="Symbol" w:hAnsi="Symbol" w:hint="default"/>
      </w:rPr>
    </w:lvl>
    <w:lvl w:ilvl="5" w:tplc="21F403FC" w:tentative="1">
      <w:start w:val="1"/>
      <w:numFmt w:val="bullet"/>
      <w:lvlText w:val=""/>
      <w:lvlJc w:val="left"/>
      <w:pPr>
        <w:tabs>
          <w:tab w:val="num" w:pos="4320"/>
        </w:tabs>
        <w:ind w:left="4320" w:hanging="360"/>
      </w:pPr>
      <w:rPr>
        <w:rFonts w:ascii="Symbol" w:hAnsi="Symbol" w:hint="default"/>
      </w:rPr>
    </w:lvl>
    <w:lvl w:ilvl="6" w:tplc="11F2DE90" w:tentative="1">
      <w:start w:val="1"/>
      <w:numFmt w:val="bullet"/>
      <w:lvlText w:val=""/>
      <w:lvlJc w:val="left"/>
      <w:pPr>
        <w:tabs>
          <w:tab w:val="num" w:pos="5040"/>
        </w:tabs>
        <w:ind w:left="5040" w:hanging="360"/>
      </w:pPr>
      <w:rPr>
        <w:rFonts w:ascii="Symbol" w:hAnsi="Symbol" w:hint="default"/>
      </w:rPr>
    </w:lvl>
    <w:lvl w:ilvl="7" w:tplc="E16A28C4" w:tentative="1">
      <w:start w:val="1"/>
      <w:numFmt w:val="bullet"/>
      <w:lvlText w:val=""/>
      <w:lvlJc w:val="left"/>
      <w:pPr>
        <w:tabs>
          <w:tab w:val="num" w:pos="5760"/>
        </w:tabs>
        <w:ind w:left="5760" w:hanging="360"/>
      </w:pPr>
      <w:rPr>
        <w:rFonts w:ascii="Symbol" w:hAnsi="Symbol" w:hint="default"/>
      </w:rPr>
    </w:lvl>
    <w:lvl w:ilvl="8" w:tplc="4A506A0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2FD4AC2"/>
    <w:multiLevelType w:val="hybridMultilevel"/>
    <w:tmpl w:val="659A1AFC"/>
    <w:lvl w:ilvl="0" w:tplc="BACA5768">
      <w:start w:val="1"/>
      <w:numFmt w:val="bullet"/>
      <w:lvlText w:val=""/>
      <w:lvlJc w:val="left"/>
      <w:pPr>
        <w:tabs>
          <w:tab w:val="num" w:pos="360"/>
        </w:tabs>
        <w:ind w:left="360" w:hanging="360"/>
      </w:pPr>
      <w:rPr>
        <w:rFonts w:ascii="Symbol" w:hAnsi="Symbol" w:hint="default"/>
      </w:rPr>
    </w:lvl>
    <w:lvl w:ilvl="1" w:tplc="C63096D6" w:tentative="1">
      <w:start w:val="1"/>
      <w:numFmt w:val="bullet"/>
      <w:lvlText w:val=""/>
      <w:lvlJc w:val="left"/>
      <w:pPr>
        <w:tabs>
          <w:tab w:val="num" w:pos="1080"/>
        </w:tabs>
        <w:ind w:left="1080" w:hanging="360"/>
      </w:pPr>
      <w:rPr>
        <w:rFonts w:ascii="Symbol" w:hAnsi="Symbol" w:hint="default"/>
      </w:rPr>
    </w:lvl>
    <w:lvl w:ilvl="2" w:tplc="1A64BEAA" w:tentative="1">
      <w:start w:val="1"/>
      <w:numFmt w:val="bullet"/>
      <w:lvlText w:val=""/>
      <w:lvlJc w:val="left"/>
      <w:pPr>
        <w:tabs>
          <w:tab w:val="num" w:pos="1800"/>
        </w:tabs>
        <w:ind w:left="1800" w:hanging="360"/>
      </w:pPr>
      <w:rPr>
        <w:rFonts w:ascii="Symbol" w:hAnsi="Symbol" w:hint="default"/>
      </w:rPr>
    </w:lvl>
    <w:lvl w:ilvl="3" w:tplc="2348DE4E" w:tentative="1">
      <w:start w:val="1"/>
      <w:numFmt w:val="bullet"/>
      <w:lvlText w:val=""/>
      <w:lvlJc w:val="left"/>
      <w:pPr>
        <w:tabs>
          <w:tab w:val="num" w:pos="2520"/>
        </w:tabs>
        <w:ind w:left="2520" w:hanging="360"/>
      </w:pPr>
      <w:rPr>
        <w:rFonts w:ascii="Symbol" w:hAnsi="Symbol" w:hint="default"/>
      </w:rPr>
    </w:lvl>
    <w:lvl w:ilvl="4" w:tplc="F19EFB82" w:tentative="1">
      <w:start w:val="1"/>
      <w:numFmt w:val="bullet"/>
      <w:lvlText w:val=""/>
      <w:lvlJc w:val="left"/>
      <w:pPr>
        <w:tabs>
          <w:tab w:val="num" w:pos="3240"/>
        </w:tabs>
        <w:ind w:left="3240" w:hanging="360"/>
      </w:pPr>
      <w:rPr>
        <w:rFonts w:ascii="Symbol" w:hAnsi="Symbol" w:hint="default"/>
      </w:rPr>
    </w:lvl>
    <w:lvl w:ilvl="5" w:tplc="6646E538" w:tentative="1">
      <w:start w:val="1"/>
      <w:numFmt w:val="bullet"/>
      <w:lvlText w:val=""/>
      <w:lvlJc w:val="left"/>
      <w:pPr>
        <w:tabs>
          <w:tab w:val="num" w:pos="3960"/>
        </w:tabs>
        <w:ind w:left="3960" w:hanging="360"/>
      </w:pPr>
      <w:rPr>
        <w:rFonts w:ascii="Symbol" w:hAnsi="Symbol" w:hint="default"/>
      </w:rPr>
    </w:lvl>
    <w:lvl w:ilvl="6" w:tplc="47C4AAAE" w:tentative="1">
      <w:start w:val="1"/>
      <w:numFmt w:val="bullet"/>
      <w:lvlText w:val=""/>
      <w:lvlJc w:val="left"/>
      <w:pPr>
        <w:tabs>
          <w:tab w:val="num" w:pos="4680"/>
        </w:tabs>
        <w:ind w:left="4680" w:hanging="360"/>
      </w:pPr>
      <w:rPr>
        <w:rFonts w:ascii="Symbol" w:hAnsi="Symbol" w:hint="default"/>
      </w:rPr>
    </w:lvl>
    <w:lvl w:ilvl="7" w:tplc="6F2EB226" w:tentative="1">
      <w:start w:val="1"/>
      <w:numFmt w:val="bullet"/>
      <w:lvlText w:val=""/>
      <w:lvlJc w:val="left"/>
      <w:pPr>
        <w:tabs>
          <w:tab w:val="num" w:pos="5400"/>
        </w:tabs>
        <w:ind w:left="5400" w:hanging="360"/>
      </w:pPr>
      <w:rPr>
        <w:rFonts w:ascii="Symbol" w:hAnsi="Symbol" w:hint="default"/>
      </w:rPr>
    </w:lvl>
    <w:lvl w:ilvl="8" w:tplc="F5D0EF60" w:tentative="1">
      <w:start w:val="1"/>
      <w:numFmt w:val="bullet"/>
      <w:lvlText w:val=""/>
      <w:lvlJc w:val="left"/>
      <w:pPr>
        <w:tabs>
          <w:tab w:val="num" w:pos="6120"/>
        </w:tabs>
        <w:ind w:left="6120" w:hanging="360"/>
      </w:pPr>
      <w:rPr>
        <w:rFonts w:ascii="Symbol" w:hAnsi="Symbol" w:hint="default"/>
      </w:rPr>
    </w:lvl>
  </w:abstractNum>
  <w:abstractNum w:abstractNumId="24" w15:restartNumberingAfterBreak="0">
    <w:nsid w:val="63CF3975"/>
    <w:multiLevelType w:val="hybridMultilevel"/>
    <w:tmpl w:val="E0221902"/>
    <w:lvl w:ilvl="0" w:tplc="E0B4EF4C">
      <w:start w:val="1"/>
      <w:numFmt w:val="bullet"/>
      <w:lvlText w:val="-"/>
      <w:lvlJc w:val="left"/>
      <w:pPr>
        <w:tabs>
          <w:tab w:val="num" w:pos="720"/>
        </w:tabs>
        <w:ind w:left="720" w:hanging="360"/>
      </w:pPr>
      <w:rPr>
        <w:rFonts w:ascii="Times New Roman" w:hAnsi="Times New Roman" w:hint="default"/>
      </w:rPr>
    </w:lvl>
    <w:lvl w:ilvl="1" w:tplc="D610A5B2" w:tentative="1">
      <w:start w:val="1"/>
      <w:numFmt w:val="bullet"/>
      <w:lvlText w:val="-"/>
      <w:lvlJc w:val="left"/>
      <w:pPr>
        <w:tabs>
          <w:tab w:val="num" w:pos="1440"/>
        </w:tabs>
        <w:ind w:left="1440" w:hanging="360"/>
      </w:pPr>
      <w:rPr>
        <w:rFonts w:ascii="Times New Roman" w:hAnsi="Times New Roman" w:hint="default"/>
      </w:rPr>
    </w:lvl>
    <w:lvl w:ilvl="2" w:tplc="3C366ECA" w:tentative="1">
      <w:start w:val="1"/>
      <w:numFmt w:val="bullet"/>
      <w:lvlText w:val="-"/>
      <w:lvlJc w:val="left"/>
      <w:pPr>
        <w:tabs>
          <w:tab w:val="num" w:pos="2160"/>
        </w:tabs>
        <w:ind w:left="2160" w:hanging="360"/>
      </w:pPr>
      <w:rPr>
        <w:rFonts w:ascii="Times New Roman" w:hAnsi="Times New Roman" w:hint="default"/>
      </w:rPr>
    </w:lvl>
    <w:lvl w:ilvl="3" w:tplc="DA684BB6" w:tentative="1">
      <w:start w:val="1"/>
      <w:numFmt w:val="bullet"/>
      <w:lvlText w:val="-"/>
      <w:lvlJc w:val="left"/>
      <w:pPr>
        <w:tabs>
          <w:tab w:val="num" w:pos="2880"/>
        </w:tabs>
        <w:ind w:left="2880" w:hanging="360"/>
      </w:pPr>
      <w:rPr>
        <w:rFonts w:ascii="Times New Roman" w:hAnsi="Times New Roman" w:hint="default"/>
      </w:rPr>
    </w:lvl>
    <w:lvl w:ilvl="4" w:tplc="078CDB10" w:tentative="1">
      <w:start w:val="1"/>
      <w:numFmt w:val="bullet"/>
      <w:lvlText w:val="-"/>
      <w:lvlJc w:val="left"/>
      <w:pPr>
        <w:tabs>
          <w:tab w:val="num" w:pos="3600"/>
        </w:tabs>
        <w:ind w:left="3600" w:hanging="360"/>
      </w:pPr>
      <w:rPr>
        <w:rFonts w:ascii="Times New Roman" w:hAnsi="Times New Roman" w:hint="default"/>
      </w:rPr>
    </w:lvl>
    <w:lvl w:ilvl="5" w:tplc="72F00502" w:tentative="1">
      <w:start w:val="1"/>
      <w:numFmt w:val="bullet"/>
      <w:lvlText w:val="-"/>
      <w:lvlJc w:val="left"/>
      <w:pPr>
        <w:tabs>
          <w:tab w:val="num" w:pos="4320"/>
        </w:tabs>
        <w:ind w:left="4320" w:hanging="360"/>
      </w:pPr>
      <w:rPr>
        <w:rFonts w:ascii="Times New Roman" w:hAnsi="Times New Roman" w:hint="default"/>
      </w:rPr>
    </w:lvl>
    <w:lvl w:ilvl="6" w:tplc="9C40E154" w:tentative="1">
      <w:start w:val="1"/>
      <w:numFmt w:val="bullet"/>
      <w:lvlText w:val="-"/>
      <w:lvlJc w:val="left"/>
      <w:pPr>
        <w:tabs>
          <w:tab w:val="num" w:pos="5040"/>
        </w:tabs>
        <w:ind w:left="5040" w:hanging="360"/>
      </w:pPr>
      <w:rPr>
        <w:rFonts w:ascii="Times New Roman" w:hAnsi="Times New Roman" w:hint="default"/>
      </w:rPr>
    </w:lvl>
    <w:lvl w:ilvl="7" w:tplc="E38AC742" w:tentative="1">
      <w:start w:val="1"/>
      <w:numFmt w:val="bullet"/>
      <w:lvlText w:val="-"/>
      <w:lvlJc w:val="left"/>
      <w:pPr>
        <w:tabs>
          <w:tab w:val="num" w:pos="5760"/>
        </w:tabs>
        <w:ind w:left="5760" w:hanging="360"/>
      </w:pPr>
      <w:rPr>
        <w:rFonts w:ascii="Times New Roman" w:hAnsi="Times New Roman" w:hint="default"/>
      </w:rPr>
    </w:lvl>
    <w:lvl w:ilvl="8" w:tplc="C3341DB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FE74C14"/>
    <w:multiLevelType w:val="hybridMultilevel"/>
    <w:tmpl w:val="B8EEFAA8"/>
    <w:lvl w:ilvl="0" w:tplc="AC7A5152">
      <w:start w:val="1"/>
      <w:numFmt w:val="bullet"/>
      <w:lvlText w:val="-"/>
      <w:lvlJc w:val="left"/>
      <w:pPr>
        <w:tabs>
          <w:tab w:val="num" w:pos="720"/>
        </w:tabs>
        <w:ind w:left="720" w:hanging="360"/>
      </w:pPr>
      <w:rPr>
        <w:rFonts w:ascii="Times New Roman" w:hAnsi="Times New Roman" w:hint="default"/>
      </w:rPr>
    </w:lvl>
    <w:lvl w:ilvl="1" w:tplc="1B366F2E" w:tentative="1">
      <w:start w:val="1"/>
      <w:numFmt w:val="bullet"/>
      <w:lvlText w:val="-"/>
      <w:lvlJc w:val="left"/>
      <w:pPr>
        <w:tabs>
          <w:tab w:val="num" w:pos="1440"/>
        </w:tabs>
        <w:ind w:left="1440" w:hanging="360"/>
      </w:pPr>
      <w:rPr>
        <w:rFonts w:ascii="Times New Roman" w:hAnsi="Times New Roman" w:hint="default"/>
      </w:rPr>
    </w:lvl>
    <w:lvl w:ilvl="2" w:tplc="A404B142" w:tentative="1">
      <w:start w:val="1"/>
      <w:numFmt w:val="bullet"/>
      <w:lvlText w:val="-"/>
      <w:lvlJc w:val="left"/>
      <w:pPr>
        <w:tabs>
          <w:tab w:val="num" w:pos="2160"/>
        </w:tabs>
        <w:ind w:left="2160" w:hanging="360"/>
      </w:pPr>
      <w:rPr>
        <w:rFonts w:ascii="Times New Roman" w:hAnsi="Times New Roman" w:hint="default"/>
      </w:rPr>
    </w:lvl>
    <w:lvl w:ilvl="3" w:tplc="B66CE940" w:tentative="1">
      <w:start w:val="1"/>
      <w:numFmt w:val="bullet"/>
      <w:lvlText w:val="-"/>
      <w:lvlJc w:val="left"/>
      <w:pPr>
        <w:tabs>
          <w:tab w:val="num" w:pos="2880"/>
        </w:tabs>
        <w:ind w:left="2880" w:hanging="360"/>
      </w:pPr>
      <w:rPr>
        <w:rFonts w:ascii="Times New Roman" w:hAnsi="Times New Roman" w:hint="default"/>
      </w:rPr>
    </w:lvl>
    <w:lvl w:ilvl="4" w:tplc="BE0C6C46" w:tentative="1">
      <w:start w:val="1"/>
      <w:numFmt w:val="bullet"/>
      <w:lvlText w:val="-"/>
      <w:lvlJc w:val="left"/>
      <w:pPr>
        <w:tabs>
          <w:tab w:val="num" w:pos="3600"/>
        </w:tabs>
        <w:ind w:left="3600" w:hanging="360"/>
      </w:pPr>
      <w:rPr>
        <w:rFonts w:ascii="Times New Roman" w:hAnsi="Times New Roman" w:hint="default"/>
      </w:rPr>
    </w:lvl>
    <w:lvl w:ilvl="5" w:tplc="2EC80170" w:tentative="1">
      <w:start w:val="1"/>
      <w:numFmt w:val="bullet"/>
      <w:lvlText w:val="-"/>
      <w:lvlJc w:val="left"/>
      <w:pPr>
        <w:tabs>
          <w:tab w:val="num" w:pos="4320"/>
        </w:tabs>
        <w:ind w:left="4320" w:hanging="360"/>
      </w:pPr>
      <w:rPr>
        <w:rFonts w:ascii="Times New Roman" w:hAnsi="Times New Roman" w:hint="default"/>
      </w:rPr>
    </w:lvl>
    <w:lvl w:ilvl="6" w:tplc="7D20B638" w:tentative="1">
      <w:start w:val="1"/>
      <w:numFmt w:val="bullet"/>
      <w:lvlText w:val="-"/>
      <w:lvlJc w:val="left"/>
      <w:pPr>
        <w:tabs>
          <w:tab w:val="num" w:pos="5040"/>
        </w:tabs>
        <w:ind w:left="5040" w:hanging="360"/>
      </w:pPr>
      <w:rPr>
        <w:rFonts w:ascii="Times New Roman" w:hAnsi="Times New Roman" w:hint="default"/>
      </w:rPr>
    </w:lvl>
    <w:lvl w:ilvl="7" w:tplc="02ACEBE8" w:tentative="1">
      <w:start w:val="1"/>
      <w:numFmt w:val="bullet"/>
      <w:lvlText w:val="-"/>
      <w:lvlJc w:val="left"/>
      <w:pPr>
        <w:tabs>
          <w:tab w:val="num" w:pos="5760"/>
        </w:tabs>
        <w:ind w:left="5760" w:hanging="360"/>
      </w:pPr>
      <w:rPr>
        <w:rFonts w:ascii="Times New Roman" w:hAnsi="Times New Roman" w:hint="default"/>
      </w:rPr>
    </w:lvl>
    <w:lvl w:ilvl="8" w:tplc="B7E0C47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1EA7A61"/>
    <w:multiLevelType w:val="hybridMultilevel"/>
    <w:tmpl w:val="571AE65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1011A"/>
    <w:multiLevelType w:val="hybridMultilevel"/>
    <w:tmpl w:val="ED30084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AB2F20"/>
    <w:multiLevelType w:val="multilevel"/>
    <w:tmpl w:val="040C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7E3B5F9C"/>
    <w:multiLevelType w:val="hybridMultilevel"/>
    <w:tmpl w:val="94F064FE"/>
    <w:lvl w:ilvl="0" w:tplc="E2B26FF6">
      <w:start w:val="3"/>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21"/>
  </w:num>
  <w:num w:numId="11">
    <w:abstractNumId w:val="28"/>
  </w:num>
  <w:num w:numId="12">
    <w:abstractNumId w:val="12"/>
  </w:num>
  <w:num w:numId="13">
    <w:abstractNumId w:val="8"/>
  </w:num>
  <w:num w:numId="14">
    <w:abstractNumId w:val="18"/>
  </w:num>
  <w:num w:numId="15">
    <w:abstractNumId w:val="19"/>
  </w:num>
  <w:num w:numId="16">
    <w:abstractNumId w:val="13"/>
  </w:num>
  <w:num w:numId="17">
    <w:abstractNumId w:val="20"/>
  </w:num>
  <w:num w:numId="18">
    <w:abstractNumId w:val="29"/>
  </w:num>
  <w:num w:numId="19">
    <w:abstractNumId w:val="15"/>
  </w:num>
  <w:num w:numId="20">
    <w:abstractNumId w:val="26"/>
  </w:num>
  <w:num w:numId="21">
    <w:abstractNumId w:val="28"/>
  </w:num>
  <w:num w:numId="22">
    <w:abstractNumId w:val="28"/>
  </w:num>
  <w:num w:numId="23">
    <w:abstractNumId w:val="28"/>
  </w:num>
  <w:num w:numId="24">
    <w:abstractNumId w:val="10"/>
  </w:num>
  <w:num w:numId="25">
    <w:abstractNumId w:val="14"/>
  </w:num>
  <w:num w:numId="26">
    <w:abstractNumId w:val="28"/>
  </w:num>
  <w:num w:numId="27">
    <w:abstractNumId w:val="17"/>
  </w:num>
  <w:num w:numId="28">
    <w:abstractNumId w:val="28"/>
  </w:num>
  <w:num w:numId="29">
    <w:abstractNumId w:val="27"/>
  </w:num>
  <w:num w:numId="30">
    <w:abstractNumId w:val="28"/>
  </w:num>
  <w:num w:numId="31">
    <w:abstractNumId w:val="16"/>
  </w:num>
  <w:num w:numId="32">
    <w:abstractNumId w:val="22"/>
  </w:num>
  <w:num w:numId="33">
    <w:abstractNumId w:val="25"/>
  </w:num>
  <w:num w:numId="34">
    <w:abstractNumId w:val="9"/>
  </w:num>
  <w:num w:numId="35">
    <w:abstractNumId w:val="2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78"/>
    <w:rsid w:val="00015584"/>
    <w:rsid w:val="00067503"/>
    <w:rsid w:val="00077E78"/>
    <w:rsid w:val="00093004"/>
    <w:rsid w:val="000A0AEF"/>
    <w:rsid w:val="000B0382"/>
    <w:rsid w:val="000D17A8"/>
    <w:rsid w:val="000D3422"/>
    <w:rsid w:val="000D4855"/>
    <w:rsid w:val="00100DAD"/>
    <w:rsid w:val="00112F28"/>
    <w:rsid w:val="0011666B"/>
    <w:rsid w:val="00143EB1"/>
    <w:rsid w:val="00150B94"/>
    <w:rsid w:val="00151086"/>
    <w:rsid w:val="00154E32"/>
    <w:rsid w:val="00165A31"/>
    <w:rsid w:val="001B3EBB"/>
    <w:rsid w:val="001C5CA2"/>
    <w:rsid w:val="001D04A0"/>
    <w:rsid w:val="001E05F3"/>
    <w:rsid w:val="001E0F04"/>
    <w:rsid w:val="001F46D4"/>
    <w:rsid w:val="0020149A"/>
    <w:rsid w:val="00203DCC"/>
    <w:rsid w:val="00233713"/>
    <w:rsid w:val="002373BB"/>
    <w:rsid w:val="00244CC8"/>
    <w:rsid w:val="00282C64"/>
    <w:rsid w:val="00283FCB"/>
    <w:rsid w:val="00284101"/>
    <w:rsid w:val="002A4DA1"/>
    <w:rsid w:val="002A5B77"/>
    <w:rsid w:val="002F249C"/>
    <w:rsid w:val="0030321B"/>
    <w:rsid w:val="00321ECA"/>
    <w:rsid w:val="0032715D"/>
    <w:rsid w:val="00340445"/>
    <w:rsid w:val="00351062"/>
    <w:rsid w:val="003801B3"/>
    <w:rsid w:val="00385978"/>
    <w:rsid w:val="00387C8E"/>
    <w:rsid w:val="00390411"/>
    <w:rsid w:val="00397330"/>
    <w:rsid w:val="003A0C6C"/>
    <w:rsid w:val="003A2DDE"/>
    <w:rsid w:val="003C5D0E"/>
    <w:rsid w:val="00400FB4"/>
    <w:rsid w:val="00425D05"/>
    <w:rsid w:val="004463CB"/>
    <w:rsid w:val="0048202E"/>
    <w:rsid w:val="004943EF"/>
    <w:rsid w:val="004A04AE"/>
    <w:rsid w:val="004D5474"/>
    <w:rsid w:val="004D6B26"/>
    <w:rsid w:val="004E4075"/>
    <w:rsid w:val="004F7D29"/>
    <w:rsid w:val="00500A54"/>
    <w:rsid w:val="005144AA"/>
    <w:rsid w:val="00530E83"/>
    <w:rsid w:val="00541CF6"/>
    <w:rsid w:val="00552F3D"/>
    <w:rsid w:val="00557733"/>
    <w:rsid w:val="00566AF2"/>
    <w:rsid w:val="00582EA9"/>
    <w:rsid w:val="00591EC8"/>
    <w:rsid w:val="005C5A46"/>
    <w:rsid w:val="005D280B"/>
    <w:rsid w:val="005E1574"/>
    <w:rsid w:val="005F62C5"/>
    <w:rsid w:val="006122CD"/>
    <w:rsid w:val="00622F34"/>
    <w:rsid w:val="00631C3B"/>
    <w:rsid w:val="00642392"/>
    <w:rsid w:val="006748D3"/>
    <w:rsid w:val="006817E3"/>
    <w:rsid w:val="0068595D"/>
    <w:rsid w:val="00690A44"/>
    <w:rsid w:val="00691EFE"/>
    <w:rsid w:val="00693E33"/>
    <w:rsid w:val="006950DE"/>
    <w:rsid w:val="00696DED"/>
    <w:rsid w:val="006B2FFE"/>
    <w:rsid w:val="006D279F"/>
    <w:rsid w:val="006D43B4"/>
    <w:rsid w:val="006F3248"/>
    <w:rsid w:val="00707E2B"/>
    <w:rsid w:val="00726186"/>
    <w:rsid w:val="0074025F"/>
    <w:rsid w:val="007447E6"/>
    <w:rsid w:val="00755FF8"/>
    <w:rsid w:val="00756DEC"/>
    <w:rsid w:val="00760BFF"/>
    <w:rsid w:val="007745C1"/>
    <w:rsid w:val="007822EA"/>
    <w:rsid w:val="007831D1"/>
    <w:rsid w:val="007848F0"/>
    <w:rsid w:val="007A3C69"/>
    <w:rsid w:val="007B1F68"/>
    <w:rsid w:val="007C10EE"/>
    <w:rsid w:val="007C1D67"/>
    <w:rsid w:val="007C6C48"/>
    <w:rsid w:val="007C6F61"/>
    <w:rsid w:val="007D59D2"/>
    <w:rsid w:val="007F2401"/>
    <w:rsid w:val="007F6A52"/>
    <w:rsid w:val="0080186D"/>
    <w:rsid w:val="00815BD4"/>
    <w:rsid w:val="00825781"/>
    <w:rsid w:val="008360FB"/>
    <w:rsid w:val="0084065B"/>
    <w:rsid w:val="0084203B"/>
    <w:rsid w:val="00844645"/>
    <w:rsid w:val="0088451E"/>
    <w:rsid w:val="008B7358"/>
    <w:rsid w:val="008C6026"/>
    <w:rsid w:val="008E3CF8"/>
    <w:rsid w:val="008F0BD4"/>
    <w:rsid w:val="00905BFF"/>
    <w:rsid w:val="00951BE8"/>
    <w:rsid w:val="0096465A"/>
    <w:rsid w:val="00973A99"/>
    <w:rsid w:val="00984C97"/>
    <w:rsid w:val="009C6A23"/>
    <w:rsid w:val="009C7D34"/>
    <w:rsid w:val="009D4CE9"/>
    <w:rsid w:val="00A01721"/>
    <w:rsid w:val="00A0681B"/>
    <w:rsid w:val="00A40BDB"/>
    <w:rsid w:val="00A412BA"/>
    <w:rsid w:val="00A81DB8"/>
    <w:rsid w:val="00A94799"/>
    <w:rsid w:val="00AA541B"/>
    <w:rsid w:val="00AB4819"/>
    <w:rsid w:val="00AE0365"/>
    <w:rsid w:val="00B027DB"/>
    <w:rsid w:val="00B04013"/>
    <w:rsid w:val="00B14529"/>
    <w:rsid w:val="00B2610C"/>
    <w:rsid w:val="00B54FA8"/>
    <w:rsid w:val="00B6064E"/>
    <w:rsid w:val="00B93E6D"/>
    <w:rsid w:val="00BF56B4"/>
    <w:rsid w:val="00C0426F"/>
    <w:rsid w:val="00C163E7"/>
    <w:rsid w:val="00C76D4F"/>
    <w:rsid w:val="00C83DC6"/>
    <w:rsid w:val="00CA3D7A"/>
    <w:rsid w:val="00CB6B04"/>
    <w:rsid w:val="00CC5618"/>
    <w:rsid w:val="00D06AB5"/>
    <w:rsid w:val="00D220F5"/>
    <w:rsid w:val="00D55299"/>
    <w:rsid w:val="00D674F1"/>
    <w:rsid w:val="00D81610"/>
    <w:rsid w:val="00D9298E"/>
    <w:rsid w:val="00D95E87"/>
    <w:rsid w:val="00DA1FB5"/>
    <w:rsid w:val="00DA2677"/>
    <w:rsid w:val="00DB6622"/>
    <w:rsid w:val="00DC0689"/>
    <w:rsid w:val="00DF136F"/>
    <w:rsid w:val="00E50876"/>
    <w:rsid w:val="00E638EA"/>
    <w:rsid w:val="00E63BF5"/>
    <w:rsid w:val="00E63E39"/>
    <w:rsid w:val="00E678D5"/>
    <w:rsid w:val="00E9700F"/>
    <w:rsid w:val="00EC3800"/>
    <w:rsid w:val="00EC3E35"/>
    <w:rsid w:val="00ED0025"/>
    <w:rsid w:val="00ED43D5"/>
    <w:rsid w:val="00EE4641"/>
    <w:rsid w:val="00F02AF2"/>
    <w:rsid w:val="00F0368A"/>
    <w:rsid w:val="00F419F7"/>
    <w:rsid w:val="00F474E8"/>
    <w:rsid w:val="00F85104"/>
    <w:rsid w:val="00F870C5"/>
    <w:rsid w:val="00F9352D"/>
    <w:rsid w:val="00FA19A7"/>
    <w:rsid w:val="00FB0C83"/>
    <w:rsid w:val="00FE4CFF"/>
    <w:rsid w:val="00FF082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22A8622-1135-4ED4-B290-67D171B3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E78"/>
    <w:pPr>
      <w:suppressAutoHyphens/>
      <w:spacing w:after="0" w:line="240" w:lineRule="auto"/>
    </w:pPr>
    <w:rPr>
      <w:rFonts w:ascii="Arial" w:eastAsia="MS Mincho" w:hAnsi="Arial" w:cs="Arial"/>
      <w:szCs w:val="20"/>
      <w:lang w:val="fr-FR" w:eastAsia="ar-SA"/>
    </w:rPr>
  </w:style>
  <w:style w:type="paragraph" w:styleId="Heading1">
    <w:name w:val="heading 1"/>
    <w:basedOn w:val="Normal"/>
    <w:next w:val="ps"/>
    <w:link w:val="Heading1Char"/>
    <w:qFormat/>
    <w:rsid w:val="00077E78"/>
    <w:pPr>
      <w:keepNext/>
      <w:numPr>
        <w:numId w:val="11"/>
      </w:numPr>
      <w:pBdr>
        <w:bottom w:val="single" w:sz="4" w:space="1" w:color="000000"/>
      </w:pBdr>
      <w:outlineLvl w:val="0"/>
    </w:pPr>
    <w:rPr>
      <w:b/>
      <w:bCs/>
      <w:caps/>
      <w:sz w:val="30"/>
      <w:szCs w:val="30"/>
    </w:rPr>
  </w:style>
  <w:style w:type="paragraph" w:styleId="Heading2">
    <w:name w:val="heading 2"/>
    <w:basedOn w:val="Normal"/>
    <w:next w:val="ps"/>
    <w:link w:val="Heading2Char"/>
    <w:qFormat/>
    <w:rsid w:val="00077E78"/>
    <w:pPr>
      <w:numPr>
        <w:ilvl w:val="1"/>
        <w:numId w:val="11"/>
      </w:numPr>
      <w:spacing w:before="360"/>
      <w:jc w:val="both"/>
      <w:outlineLvl w:val="1"/>
    </w:pPr>
    <w:rPr>
      <w:rFonts w:ascii="Arial Gras" w:hAnsi="Arial Gras" w:cs="Arial Gras"/>
      <w:b/>
      <w:bCs/>
      <w:sz w:val="28"/>
      <w:szCs w:val="28"/>
      <w:u w:val="single"/>
    </w:rPr>
  </w:style>
  <w:style w:type="paragraph" w:styleId="Heading3">
    <w:name w:val="heading 3"/>
    <w:basedOn w:val="Normal"/>
    <w:next w:val="Normal"/>
    <w:link w:val="Heading3Char"/>
    <w:uiPriority w:val="9"/>
    <w:unhideWhenUsed/>
    <w:qFormat/>
    <w:rsid w:val="00351062"/>
    <w:pPr>
      <w:keepNext/>
      <w:keepLines/>
      <w:numPr>
        <w:ilvl w:val="2"/>
        <w:numId w:val="1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51062"/>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51062"/>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51062"/>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51062"/>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1062"/>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51062"/>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E78"/>
    <w:rPr>
      <w:rFonts w:ascii="Arial" w:eastAsia="MS Mincho" w:hAnsi="Arial" w:cs="Arial"/>
      <w:b/>
      <w:bCs/>
      <w:caps/>
      <w:sz w:val="30"/>
      <w:szCs w:val="30"/>
      <w:lang w:val="fr-FR" w:eastAsia="ar-SA"/>
    </w:rPr>
  </w:style>
  <w:style w:type="character" w:customStyle="1" w:styleId="Heading2Char">
    <w:name w:val="Heading 2 Char"/>
    <w:basedOn w:val="DefaultParagraphFont"/>
    <w:link w:val="Heading2"/>
    <w:rsid w:val="00077E78"/>
    <w:rPr>
      <w:rFonts w:ascii="Arial Gras" w:eastAsia="MS Mincho" w:hAnsi="Arial Gras" w:cs="Arial Gras"/>
      <w:b/>
      <w:bCs/>
      <w:sz w:val="28"/>
      <w:szCs w:val="28"/>
      <w:u w:val="single"/>
      <w:lang w:val="fr-FR" w:eastAsia="ar-SA"/>
    </w:rPr>
  </w:style>
  <w:style w:type="character" w:styleId="Hyperlink">
    <w:name w:val="Hyperlink"/>
    <w:rsid w:val="00077E78"/>
    <w:rPr>
      <w:rFonts w:cs="Times New Roman"/>
      <w:vanish/>
      <w:color w:val="0000FF"/>
      <w:u w:val="single"/>
    </w:rPr>
  </w:style>
  <w:style w:type="character" w:styleId="BookTitle">
    <w:name w:val="Book Title"/>
    <w:qFormat/>
    <w:rsid w:val="00077E78"/>
    <w:rPr>
      <w:rFonts w:cs="Times New Roman"/>
      <w:b/>
      <w:bCs/>
      <w:smallCaps/>
      <w:spacing w:val="5"/>
    </w:rPr>
  </w:style>
  <w:style w:type="paragraph" w:styleId="BodyText">
    <w:name w:val="Body Text"/>
    <w:basedOn w:val="Normal"/>
    <w:link w:val="BodyTextChar"/>
    <w:rsid w:val="00077E78"/>
    <w:pPr>
      <w:tabs>
        <w:tab w:val="center" w:pos="7797"/>
      </w:tabs>
      <w:spacing w:after="120"/>
      <w:jc w:val="both"/>
    </w:pPr>
  </w:style>
  <w:style w:type="character" w:customStyle="1" w:styleId="BodyTextChar">
    <w:name w:val="Body Text Char"/>
    <w:basedOn w:val="DefaultParagraphFont"/>
    <w:link w:val="BodyText"/>
    <w:rsid w:val="00077E78"/>
    <w:rPr>
      <w:rFonts w:ascii="Arial" w:eastAsia="MS Mincho" w:hAnsi="Arial" w:cs="Arial"/>
      <w:szCs w:val="20"/>
      <w:lang w:val="fr-FR" w:eastAsia="ar-SA"/>
    </w:rPr>
  </w:style>
  <w:style w:type="paragraph" w:customStyle="1" w:styleId="ps">
    <w:name w:val="ps"/>
    <w:basedOn w:val="Normal"/>
    <w:uiPriority w:val="99"/>
    <w:rsid w:val="00077E78"/>
    <w:pPr>
      <w:keepLines/>
      <w:spacing w:before="200"/>
      <w:jc w:val="both"/>
    </w:pPr>
    <w:rPr>
      <w:rFonts w:cs="Times New Roman"/>
    </w:rPr>
  </w:style>
  <w:style w:type="paragraph" w:styleId="Header">
    <w:name w:val="header"/>
    <w:basedOn w:val="Normal"/>
    <w:link w:val="HeaderChar"/>
    <w:uiPriority w:val="99"/>
    <w:rsid w:val="00077E78"/>
    <w:pPr>
      <w:keepLines/>
      <w:pBdr>
        <w:bottom w:val="single" w:sz="4" w:space="6" w:color="000000"/>
      </w:pBdr>
      <w:spacing w:before="80" w:after="240"/>
    </w:pPr>
    <w:rPr>
      <w:i/>
      <w:iCs/>
      <w:sz w:val="20"/>
    </w:rPr>
  </w:style>
  <w:style w:type="character" w:customStyle="1" w:styleId="HeaderChar">
    <w:name w:val="Header Char"/>
    <w:basedOn w:val="DefaultParagraphFont"/>
    <w:link w:val="Header"/>
    <w:uiPriority w:val="99"/>
    <w:rsid w:val="00077E78"/>
    <w:rPr>
      <w:rFonts w:ascii="Arial" w:eastAsia="MS Mincho" w:hAnsi="Arial" w:cs="Arial"/>
      <w:i/>
      <w:iCs/>
      <w:sz w:val="20"/>
      <w:szCs w:val="20"/>
      <w:lang w:val="fr-FR" w:eastAsia="ar-SA"/>
    </w:rPr>
  </w:style>
  <w:style w:type="paragraph" w:customStyle="1" w:styleId="ea">
    <w:name w:val="ea"/>
    <w:basedOn w:val="Normal"/>
    <w:rsid w:val="00077E78"/>
    <w:pPr>
      <w:keepLines/>
      <w:tabs>
        <w:tab w:val="left" w:pos="284"/>
        <w:tab w:val="num" w:pos="340"/>
      </w:tabs>
      <w:spacing w:before="120"/>
      <w:ind w:left="340" w:hanging="340"/>
      <w:jc w:val="both"/>
    </w:pPr>
    <w:rPr>
      <w:szCs w:val="22"/>
    </w:rPr>
  </w:style>
  <w:style w:type="paragraph" w:styleId="Subtitle">
    <w:name w:val="Subtitle"/>
    <w:basedOn w:val="Normal"/>
    <w:next w:val="BodyText"/>
    <w:link w:val="SubtitleChar"/>
    <w:qFormat/>
    <w:rsid w:val="00077E78"/>
    <w:pPr>
      <w:keepNext/>
      <w:spacing w:before="240" w:after="120"/>
      <w:jc w:val="center"/>
    </w:pPr>
    <w:rPr>
      <w:rFonts w:cs="Tahoma"/>
      <w:i/>
      <w:iCs/>
      <w:sz w:val="28"/>
      <w:szCs w:val="28"/>
    </w:rPr>
  </w:style>
  <w:style w:type="character" w:customStyle="1" w:styleId="SubtitleChar">
    <w:name w:val="Subtitle Char"/>
    <w:basedOn w:val="DefaultParagraphFont"/>
    <w:link w:val="Subtitle"/>
    <w:rsid w:val="00077E78"/>
    <w:rPr>
      <w:rFonts w:ascii="Arial" w:eastAsia="MS Mincho" w:hAnsi="Arial" w:cs="Tahoma"/>
      <w:i/>
      <w:iCs/>
      <w:sz w:val="28"/>
      <w:szCs w:val="28"/>
      <w:lang w:val="fr-FR" w:eastAsia="ar-SA"/>
    </w:rPr>
  </w:style>
  <w:style w:type="paragraph" w:styleId="ListParagraph">
    <w:name w:val="List Paragraph"/>
    <w:basedOn w:val="Normal"/>
    <w:uiPriority w:val="34"/>
    <w:qFormat/>
    <w:rsid w:val="00077E78"/>
    <w:pPr>
      <w:ind w:left="720"/>
    </w:pPr>
    <w:rPr>
      <w:rFonts w:ascii="Times New Roman" w:eastAsia="Times New Roman" w:hAnsi="Times New Roman" w:cs="Times New Roman"/>
      <w:szCs w:val="22"/>
    </w:rPr>
  </w:style>
  <w:style w:type="paragraph" w:customStyle="1" w:styleId="ListParagraph1">
    <w:name w:val="List Paragraph1"/>
    <w:basedOn w:val="Normal"/>
    <w:rsid w:val="00077E78"/>
    <w:pPr>
      <w:spacing w:after="120"/>
      <w:ind w:left="720"/>
      <w:jc w:val="both"/>
    </w:pPr>
    <w:rPr>
      <w:sz w:val="20"/>
    </w:rPr>
  </w:style>
  <w:style w:type="paragraph" w:customStyle="1" w:styleId="WW-Standard">
    <w:name w:val="WW-Standard"/>
    <w:rsid w:val="00077E78"/>
    <w:pPr>
      <w:tabs>
        <w:tab w:val="left" w:pos="708"/>
      </w:tabs>
      <w:suppressAutoHyphens/>
    </w:pPr>
    <w:rPr>
      <w:rFonts w:ascii="Liberation Sans" w:eastAsia="SimSun" w:hAnsi="Liberation Sans" w:cs="Mangal"/>
      <w:sz w:val="20"/>
      <w:szCs w:val="20"/>
      <w:lang w:val="fr-FR" w:eastAsia="hi-IN" w:bidi="hi-IN"/>
    </w:rPr>
  </w:style>
  <w:style w:type="paragraph" w:styleId="Footer">
    <w:name w:val="footer"/>
    <w:basedOn w:val="Normal"/>
    <w:link w:val="FooterChar"/>
    <w:uiPriority w:val="99"/>
    <w:unhideWhenUsed/>
    <w:rsid w:val="00077E78"/>
    <w:pPr>
      <w:tabs>
        <w:tab w:val="center" w:pos="4252"/>
        <w:tab w:val="right" w:pos="8504"/>
      </w:tabs>
    </w:pPr>
  </w:style>
  <w:style w:type="character" w:customStyle="1" w:styleId="FooterChar">
    <w:name w:val="Footer Char"/>
    <w:basedOn w:val="DefaultParagraphFont"/>
    <w:link w:val="Footer"/>
    <w:uiPriority w:val="99"/>
    <w:rsid w:val="00077E78"/>
    <w:rPr>
      <w:rFonts w:ascii="Arial" w:eastAsia="MS Mincho" w:hAnsi="Arial" w:cs="Arial"/>
      <w:szCs w:val="20"/>
      <w:lang w:val="fr-FR" w:eastAsia="ar-SA"/>
    </w:rPr>
  </w:style>
  <w:style w:type="paragraph" w:customStyle="1" w:styleId="Commentaire2">
    <w:name w:val="Commentaire2"/>
    <w:basedOn w:val="Normal"/>
    <w:rsid w:val="007F2401"/>
    <w:rPr>
      <w:sz w:val="20"/>
    </w:rPr>
  </w:style>
  <w:style w:type="paragraph" w:styleId="BalloonText">
    <w:name w:val="Balloon Text"/>
    <w:basedOn w:val="Normal"/>
    <w:link w:val="BalloonTextChar"/>
    <w:uiPriority w:val="99"/>
    <w:semiHidden/>
    <w:unhideWhenUsed/>
    <w:rsid w:val="00CC5618"/>
    <w:rPr>
      <w:rFonts w:ascii="Tahoma" w:hAnsi="Tahoma" w:cs="Tahoma"/>
      <w:sz w:val="16"/>
      <w:szCs w:val="16"/>
    </w:rPr>
  </w:style>
  <w:style w:type="character" w:customStyle="1" w:styleId="BalloonTextChar">
    <w:name w:val="Balloon Text Char"/>
    <w:basedOn w:val="DefaultParagraphFont"/>
    <w:link w:val="BalloonText"/>
    <w:uiPriority w:val="99"/>
    <w:semiHidden/>
    <w:rsid w:val="00CC5618"/>
    <w:rPr>
      <w:rFonts w:ascii="Tahoma" w:eastAsia="MS Mincho" w:hAnsi="Tahoma" w:cs="Tahoma"/>
      <w:sz w:val="16"/>
      <w:szCs w:val="16"/>
      <w:lang w:val="fr-FR" w:eastAsia="ar-SA"/>
    </w:rPr>
  </w:style>
  <w:style w:type="character" w:customStyle="1" w:styleId="Heading3Char">
    <w:name w:val="Heading 3 Char"/>
    <w:basedOn w:val="DefaultParagraphFont"/>
    <w:link w:val="Heading3"/>
    <w:uiPriority w:val="9"/>
    <w:rsid w:val="00351062"/>
    <w:rPr>
      <w:rFonts w:asciiTheme="majorHAnsi" w:eastAsiaTheme="majorEastAsia" w:hAnsiTheme="majorHAnsi" w:cstheme="majorBidi"/>
      <w:b/>
      <w:bCs/>
      <w:color w:val="4F81BD" w:themeColor="accent1"/>
      <w:szCs w:val="20"/>
      <w:lang w:val="fr-FR" w:eastAsia="ar-SA"/>
    </w:rPr>
  </w:style>
  <w:style w:type="character" w:customStyle="1" w:styleId="Heading4Char">
    <w:name w:val="Heading 4 Char"/>
    <w:basedOn w:val="DefaultParagraphFont"/>
    <w:link w:val="Heading4"/>
    <w:uiPriority w:val="9"/>
    <w:semiHidden/>
    <w:rsid w:val="00351062"/>
    <w:rPr>
      <w:rFonts w:asciiTheme="majorHAnsi" w:eastAsiaTheme="majorEastAsia" w:hAnsiTheme="majorHAnsi" w:cstheme="majorBidi"/>
      <w:b/>
      <w:bCs/>
      <w:i/>
      <w:iCs/>
      <w:color w:val="4F81BD" w:themeColor="accent1"/>
      <w:szCs w:val="20"/>
      <w:lang w:val="fr-FR" w:eastAsia="ar-SA"/>
    </w:rPr>
  </w:style>
  <w:style w:type="character" w:customStyle="1" w:styleId="Heading5Char">
    <w:name w:val="Heading 5 Char"/>
    <w:basedOn w:val="DefaultParagraphFont"/>
    <w:link w:val="Heading5"/>
    <w:uiPriority w:val="9"/>
    <w:semiHidden/>
    <w:rsid w:val="00351062"/>
    <w:rPr>
      <w:rFonts w:asciiTheme="majorHAnsi" w:eastAsiaTheme="majorEastAsia" w:hAnsiTheme="majorHAnsi" w:cstheme="majorBidi"/>
      <w:color w:val="243F60" w:themeColor="accent1" w:themeShade="7F"/>
      <w:szCs w:val="20"/>
      <w:lang w:val="fr-FR" w:eastAsia="ar-SA"/>
    </w:rPr>
  </w:style>
  <w:style w:type="character" w:customStyle="1" w:styleId="Heading6Char">
    <w:name w:val="Heading 6 Char"/>
    <w:basedOn w:val="DefaultParagraphFont"/>
    <w:link w:val="Heading6"/>
    <w:uiPriority w:val="9"/>
    <w:semiHidden/>
    <w:rsid w:val="00351062"/>
    <w:rPr>
      <w:rFonts w:asciiTheme="majorHAnsi" w:eastAsiaTheme="majorEastAsia" w:hAnsiTheme="majorHAnsi" w:cstheme="majorBidi"/>
      <w:i/>
      <w:iCs/>
      <w:color w:val="243F60" w:themeColor="accent1" w:themeShade="7F"/>
      <w:szCs w:val="20"/>
      <w:lang w:val="fr-FR" w:eastAsia="ar-SA"/>
    </w:rPr>
  </w:style>
  <w:style w:type="character" w:customStyle="1" w:styleId="Heading7Char">
    <w:name w:val="Heading 7 Char"/>
    <w:basedOn w:val="DefaultParagraphFont"/>
    <w:link w:val="Heading7"/>
    <w:uiPriority w:val="9"/>
    <w:semiHidden/>
    <w:rsid w:val="00351062"/>
    <w:rPr>
      <w:rFonts w:asciiTheme="majorHAnsi" w:eastAsiaTheme="majorEastAsia" w:hAnsiTheme="majorHAnsi" w:cstheme="majorBidi"/>
      <w:i/>
      <w:iCs/>
      <w:color w:val="404040" w:themeColor="text1" w:themeTint="BF"/>
      <w:szCs w:val="20"/>
      <w:lang w:val="fr-FR" w:eastAsia="ar-SA"/>
    </w:rPr>
  </w:style>
  <w:style w:type="character" w:customStyle="1" w:styleId="Heading8Char">
    <w:name w:val="Heading 8 Char"/>
    <w:basedOn w:val="DefaultParagraphFont"/>
    <w:link w:val="Heading8"/>
    <w:uiPriority w:val="9"/>
    <w:semiHidden/>
    <w:rsid w:val="00351062"/>
    <w:rPr>
      <w:rFonts w:asciiTheme="majorHAnsi" w:eastAsiaTheme="majorEastAsia" w:hAnsiTheme="majorHAnsi" w:cstheme="majorBidi"/>
      <w:color w:val="404040" w:themeColor="text1" w:themeTint="BF"/>
      <w:sz w:val="20"/>
      <w:szCs w:val="20"/>
      <w:lang w:val="fr-FR" w:eastAsia="ar-SA"/>
    </w:rPr>
  </w:style>
  <w:style w:type="character" w:customStyle="1" w:styleId="Heading9Char">
    <w:name w:val="Heading 9 Char"/>
    <w:basedOn w:val="DefaultParagraphFont"/>
    <w:link w:val="Heading9"/>
    <w:uiPriority w:val="9"/>
    <w:semiHidden/>
    <w:rsid w:val="00351062"/>
    <w:rPr>
      <w:rFonts w:asciiTheme="majorHAnsi" w:eastAsiaTheme="majorEastAsia" w:hAnsiTheme="majorHAnsi" w:cstheme="majorBidi"/>
      <w:i/>
      <w:iCs/>
      <w:color w:val="404040" w:themeColor="text1" w:themeTint="BF"/>
      <w:sz w:val="20"/>
      <w:szCs w:val="20"/>
      <w:lang w:val="fr-FR" w:eastAsia="ar-SA"/>
    </w:rPr>
  </w:style>
  <w:style w:type="table" w:styleId="TableGrid">
    <w:name w:val="Table Grid"/>
    <w:basedOn w:val="TableNormal"/>
    <w:uiPriority w:val="59"/>
    <w:rsid w:val="00591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F249C"/>
    <w:rPr>
      <w:i/>
      <w:iCs/>
    </w:rPr>
  </w:style>
  <w:style w:type="paragraph" w:styleId="NormalWeb">
    <w:name w:val="Normal (Web)"/>
    <w:basedOn w:val="Normal"/>
    <w:uiPriority w:val="99"/>
    <w:semiHidden/>
    <w:unhideWhenUsed/>
    <w:rsid w:val="00385978"/>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paragraph" w:styleId="Revision">
    <w:name w:val="Revision"/>
    <w:hidden/>
    <w:uiPriority w:val="99"/>
    <w:semiHidden/>
    <w:rsid w:val="00E678D5"/>
    <w:pPr>
      <w:spacing w:after="0" w:line="240" w:lineRule="auto"/>
    </w:pPr>
    <w:rPr>
      <w:rFonts w:ascii="Arial" w:eastAsia="MS Mincho" w:hAnsi="Arial" w:cs="Arial"/>
      <w:szCs w:val="20"/>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28305">
      <w:bodyDiv w:val="1"/>
      <w:marLeft w:val="0"/>
      <w:marRight w:val="0"/>
      <w:marTop w:val="0"/>
      <w:marBottom w:val="0"/>
      <w:divBdr>
        <w:top w:val="none" w:sz="0" w:space="0" w:color="auto"/>
        <w:left w:val="none" w:sz="0" w:space="0" w:color="auto"/>
        <w:bottom w:val="none" w:sz="0" w:space="0" w:color="auto"/>
        <w:right w:val="none" w:sz="0" w:space="0" w:color="auto"/>
      </w:divBdr>
      <w:divsChild>
        <w:div w:id="1209611291">
          <w:marLeft w:val="0"/>
          <w:marRight w:val="547"/>
          <w:marTop w:val="0"/>
          <w:marBottom w:val="200"/>
          <w:divBdr>
            <w:top w:val="none" w:sz="0" w:space="0" w:color="auto"/>
            <w:left w:val="none" w:sz="0" w:space="0" w:color="auto"/>
            <w:bottom w:val="none" w:sz="0" w:space="0" w:color="auto"/>
            <w:right w:val="none" w:sz="0" w:space="0" w:color="auto"/>
          </w:divBdr>
        </w:div>
      </w:divsChild>
    </w:div>
    <w:div w:id="449787228">
      <w:bodyDiv w:val="1"/>
      <w:marLeft w:val="0"/>
      <w:marRight w:val="0"/>
      <w:marTop w:val="0"/>
      <w:marBottom w:val="0"/>
      <w:divBdr>
        <w:top w:val="none" w:sz="0" w:space="0" w:color="auto"/>
        <w:left w:val="none" w:sz="0" w:space="0" w:color="auto"/>
        <w:bottom w:val="none" w:sz="0" w:space="0" w:color="auto"/>
        <w:right w:val="none" w:sz="0" w:space="0" w:color="auto"/>
      </w:divBdr>
      <w:divsChild>
        <w:div w:id="1219130218">
          <w:marLeft w:val="0"/>
          <w:marRight w:val="547"/>
          <w:marTop w:val="0"/>
          <w:marBottom w:val="0"/>
          <w:divBdr>
            <w:top w:val="none" w:sz="0" w:space="0" w:color="auto"/>
            <w:left w:val="none" w:sz="0" w:space="0" w:color="auto"/>
            <w:bottom w:val="none" w:sz="0" w:space="0" w:color="auto"/>
            <w:right w:val="none" w:sz="0" w:space="0" w:color="auto"/>
          </w:divBdr>
        </w:div>
        <w:div w:id="578175648">
          <w:marLeft w:val="0"/>
          <w:marRight w:val="547"/>
          <w:marTop w:val="0"/>
          <w:marBottom w:val="0"/>
          <w:divBdr>
            <w:top w:val="none" w:sz="0" w:space="0" w:color="auto"/>
            <w:left w:val="none" w:sz="0" w:space="0" w:color="auto"/>
            <w:bottom w:val="none" w:sz="0" w:space="0" w:color="auto"/>
            <w:right w:val="none" w:sz="0" w:space="0" w:color="auto"/>
          </w:divBdr>
        </w:div>
      </w:divsChild>
    </w:div>
    <w:div w:id="1271429401">
      <w:bodyDiv w:val="1"/>
      <w:marLeft w:val="0"/>
      <w:marRight w:val="0"/>
      <w:marTop w:val="0"/>
      <w:marBottom w:val="0"/>
      <w:divBdr>
        <w:top w:val="none" w:sz="0" w:space="0" w:color="auto"/>
        <w:left w:val="none" w:sz="0" w:space="0" w:color="auto"/>
        <w:bottom w:val="none" w:sz="0" w:space="0" w:color="auto"/>
        <w:right w:val="none" w:sz="0" w:space="0" w:color="auto"/>
      </w:divBdr>
      <w:divsChild>
        <w:div w:id="562522272">
          <w:marLeft w:val="0"/>
          <w:marRight w:val="547"/>
          <w:marTop w:val="0"/>
          <w:marBottom w:val="0"/>
          <w:divBdr>
            <w:top w:val="none" w:sz="0" w:space="0" w:color="auto"/>
            <w:left w:val="none" w:sz="0" w:space="0" w:color="auto"/>
            <w:bottom w:val="none" w:sz="0" w:space="0" w:color="auto"/>
            <w:right w:val="none" w:sz="0" w:space="0" w:color="auto"/>
          </w:divBdr>
        </w:div>
        <w:div w:id="346761000">
          <w:marLeft w:val="0"/>
          <w:marRight w:val="547"/>
          <w:marTop w:val="0"/>
          <w:marBottom w:val="0"/>
          <w:divBdr>
            <w:top w:val="none" w:sz="0" w:space="0" w:color="auto"/>
            <w:left w:val="none" w:sz="0" w:space="0" w:color="auto"/>
            <w:bottom w:val="none" w:sz="0" w:space="0" w:color="auto"/>
            <w:right w:val="none" w:sz="0" w:space="0" w:color="auto"/>
          </w:divBdr>
        </w:div>
      </w:divsChild>
    </w:div>
    <w:div w:id="1523712315">
      <w:bodyDiv w:val="1"/>
      <w:marLeft w:val="0"/>
      <w:marRight w:val="0"/>
      <w:marTop w:val="0"/>
      <w:marBottom w:val="0"/>
      <w:divBdr>
        <w:top w:val="none" w:sz="0" w:space="0" w:color="auto"/>
        <w:left w:val="none" w:sz="0" w:space="0" w:color="auto"/>
        <w:bottom w:val="none" w:sz="0" w:space="0" w:color="auto"/>
        <w:right w:val="none" w:sz="0" w:space="0" w:color="auto"/>
      </w:divBdr>
    </w:div>
    <w:div w:id="1643197947">
      <w:bodyDiv w:val="1"/>
      <w:marLeft w:val="0"/>
      <w:marRight w:val="0"/>
      <w:marTop w:val="0"/>
      <w:marBottom w:val="0"/>
      <w:divBdr>
        <w:top w:val="none" w:sz="0" w:space="0" w:color="auto"/>
        <w:left w:val="none" w:sz="0" w:space="0" w:color="auto"/>
        <w:bottom w:val="none" w:sz="0" w:space="0" w:color="auto"/>
        <w:right w:val="none" w:sz="0" w:space="0" w:color="auto"/>
      </w:divBdr>
    </w:div>
    <w:div w:id="1783956779">
      <w:bodyDiv w:val="1"/>
      <w:marLeft w:val="0"/>
      <w:marRight w:val="0"/>
      <w:marTop w:val="0"/>
      <w:marBottom w:val="0"/>
      <w:divBdr>
        <w:top w:val="none" w:sz="0" w:space="0" w:color="auto"/>
        <w:left w:val="none" w:sz="0" w:space="0" w:color="auto"/>
        <w:bottom w:val="none" w:sz="0" w:space="0" w:color="auto"/>
        <w:right w:val="none" w:sz="0" w:space="0" w:color="auto"/>
      </w:divBdr>
    </w:div>
    <w:div w:id="1957591771">
      <w:bodyDiv w:val="1"/>
      <w:marLeft w:val="0"/>
      <w:marRight w:val="0"/>
      <w:marTop w:val="0"/>
      <w:marBottom w:val="0"/>
      <w:divBdr>
        <w:top w:val="none" w:sz="0" w:space="0" w:color="auto"/>
        <w:left w:val="none" w:sz="0" w:space="0" w:color="auto"/>
        <w:bottom w:val="none" w:sz="0" w:space="0" w:color="auto"/>
        <w:right w:val="none" w:sz="0" w:space="0" w:color="auto"/>
      </w:divBdr>
      <w:divsChild>
        <w:div w:id="137651007">
          <w:marLeft w:val="0"/>
          <w:marRight w:val="547"/>
          <w:marTop w:val="0"/>
          <w:marBottom w:val="0"/>
          <w:divBdr>
            <w:top w:val="none" w:sz="0" w:space="0" w:color="auto"/>
            <w:left w:val="none" w:sz="0" w:space="0" w:color="auto"/>
            <w:bottom w:val="none" w:sz="0" w:space="0" w:color="auto"/>
            <w:right w:val="none" w:sz="0" w:space="0" w:color="auto"/>
          </w:divBdr>
        </w:div>
        <w:div w:id="579752185">
          <w:marLeft w:val="0"/>
          <w:marRight w:val="547"/>
          <w:marTop w:val="0"/>
          <w:marBottom w:val="0"/>
          <w:divBdr>
            <w:top w:val="none" w:sz="0" w:space="0" w:color="auto"/>
            <w:left w:val="none" w:sz="0" w:space="0" w:color="auto"/>
            <w:bottom w:val="none" w:sz="0" w:space="0" w:color="auto"/>
            <w:right w:val="none" w:sz="0" w:space="0" w:color="auto"/>
          </w:divBdr>
        </w:div>
      </w:divsChild>
    </w:div>
    <w:div w:id="2049260093">
      <w:bodyDiv w:val="1"/>
      <w:marLeft w:val="0"/>
      <w:marRight w:val="0"/>
      <w:marTop w:val="0"/>
      <w:marBottom w:val="0"/>
      <w:divBdr>
        <w:top w:val="none" w:sz="0" w:space="0" w:color="auto"/>
        <w:left w:val="none" w:sz="0" w:space="0" w:color="auto"/>
        <w:bottom w:val="none" w:sz="0" w:space="0" w:color="auto"/>
        <w:right w:val="none" w:sz="0" w:space="0" w:color="auto"/>
      </w:divBdr>
      <w:divsChild>
        <w:div w:id="1617448212">
          <w:marLeft w:val="0"/>
          <w:marRight w:val="547"/>
          <w:marTop w:val="0"/>
          <w:marBottom w:val="200"/>
          <w:divBdr>
            <w:top w:val="none" w:sz="0" w:space="0" w:color="auto"/>
            <w:left w:val="none" w:sz="0" w:space="0" w:color="auto"/>
            <w:bottom w:val="none" w:sz="0" w:space="0" w:color="auto"/>
            <w:right w:val="none" w:sz="0" w:space="0" w:color="auto"/>
          </w:divBdr>
        </w:div>
        <w:div w:id="192041406">
          <w:marLeft w:val="0"/>
          <w:marRight w:val="547"/>
          <w:marTop w:val="0"/>
          <w:marBottom w:val="200"/>
          <w:divBdr>
            <w:top w:val="none" w:sz="0" w:space="0" w:color="auto"/>
            <w:left w:val="none" w:sz="0" w:space="0" w:color="auto"/>
            <w:bottom w:val="none" w:sz="0" w:space="0" w:color="auto"/>
            <w:right w:val="none" w:sz="0" w:space="0" w:color="auto"/>
          </w:divBdr>
        </w:div>
        <w:div w:id="1777554768">
          <w:marLeft w:val="0"/>
          <w:marRight w:val="547"/>
          <w:marTop w:val="0"/>
          <w:marBottom w:val="200"/>
          <w:divBdr>
            <w:top w:val="none" w:sz="0" w:space="0" w:color="auto"/>
            <w:left w:val="none" w:sz="0" w:space="0" w:color="auto"/>
            <w:bottom w:val="none" w:sz="0" w:space="0" w:color="auto"/>
            <w:right w:val="none" w:sz="0" w:space="0" w:color="auto"/>
          </w:divBdr>
        </w:div>
      </w:divsChild>
    </w:div>
    <w:div w:id="2084791140">
      <w:bodyDiv w:val="1"/>
      <w:marLeft w:val="0"/>
      <w:marRight w:val="0"/>
      <w:marTop w:val="0"/>
      <w:marBottom w:val="0"/>
      <w:divBdr>
        <w:top w:val="none" w:sz="0" w:space="0" w:color="auto"/>
        <w:left w:val="none" w:sz="0" w:space="0" w:color="auto"/>
        <w:bottom w:val="none" w:sz="0" w:space="0" w:color="auto"/>
        <w:right w:val="none" w:sz="0" w:space="0" w:color="auto"/>
      </w:divBdr>
    </w:div>
    <w:div w:id="2137140397">
      <w:bodyDiv w:val="1"/>
      <w:marLeft w:val="0"/>
      <w:marRight w:val="0"/>
      <w:marTop w:val="0"/>
      <w:marBottom w:val="0"/>
      <w:divBdr>
        <w:top w:val="none" w:sz="0" w:space="0" w:color="auto"/>
        <w:left w:val="none" w:sz="0" w:space="0" w:color="auto"/>
        <w:bottom w:val="none" w:sz="0" w:space="0" w:color="auto"/>
        <w:right w:val="none" w:sz="0" w:space="0" w:color="auto"/>
      </w:divBdr>
      <w:divsChild>
        <w:div w:id="981469728">
          <w:marLeft w:val="0"/>
          <w:marRight w:val="547"/>
          <w:marTop w:val="0"/>
          <w:marBottom w:val="200"/>
          <w:divBdr>
            <w:top w:val="none" w:sz="0" w:space="0" w:color="auto"/>
            <w:left w:val="none" w:sz="0" w:space="0" w:color="auto"/>
            <w:bottom w:val="none" w:sz="0" w:space="0" w:color="auto"/>
            <w:right w:val="none" w:sz="0" w:space="0" w:color="auto"/>
          </w:divBdr>
        </w:div>
        <w:div w:id="122315703">
          <w:marLeft w:val="0"/>
          <w:marRight w:val="547"/>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DA38D-12D5-47D6-8A72-7C7616F0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2095</Words>
  <Characters>11526</Characters>
  <Application>Microsoft Office Word</Application>
  <DocSecurity>0</DocSecurity>
  <Lines>96</Lines>
  <Paragraphs>27</Paragraphs>
  <ScaleCrop>false</ScaleCrop>
  <HeadingPairs>
    <vt:vector size="6" baseType="variant">
      <vt:variant>
        <vt:lpstr>Title</vt:lpstr>
      </vt:variant>
      <vt:variant>
        <vt:i4>1</vt:i4>
      </vt:variant>
      <vt:variant>
        <vt:lpstr>العنوان</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13594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ecosistemas1</dc:creator>
  <cp:lastModifiedBy>Maher Mahjoub</cp:lastModifiedBy>
  <cp:revision>14</cp:revision>
  <cp:lastPrinted>2014-02-03T11:57:00Z</cp:lastPrinted>
  <dcterms:created xsi:type="dcterms:W3CDTF">2018-05-25T09:20:00Z</dcterms:created>
  <dcterms:modified xsi:type="dcterms:W3CDTF">2018-06-29T07:42:00Z</dcterms:modified>
</cp:coreProperties>
</file>